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36"/>
          <w:szCs w:val="36"/>
        </w:rPr>
      </w:pPr>
      <w:r w:rsidDel="00000000" w:rsidR="00000000" w:rsidRPr="00000000">
        <w:rPr>
          <w:b w:val="1"/>
          <w:sz w:val="36"/>
          <w:szCs w:val="36"/>
          <w:rtl w:val="0"/>
        </w:rPr>
        <w:t xml:space="preserve">Algemene studietips van/voor:             </w:t>
      </w:r>
    </w:p>
    <w:p w:rsidR="00000000" w:rsidDel="00000000" w:rsidP="00000000" w:rsidRDefault="00000000" w:rsidRPr="00000000" w14:paraId="00000002">
      <w:pPr>
        <w:pageBreakBefore w:val="0"/>
        <w:rPr>
          <w:b w:val="1"/>
          <w:sz w:val="36"/>
          <w:szCs w:val="36"/>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Lees onderstaande tips goed door en geef aan welke je zelf al toepast en welke je zelf goed kunt gebruiken door de 👍  of de 👎  te omcirkelen. Werk samen met een klasgenoot die je nog niet zo goed kent. </w:t>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Aan het eind verzamel je de voor jou nieuwe tips en schrijf je ze op een goed zichtbare plek in je </w:t>
      </w:r>
      <w:r w:rsidDel="00000000" w:rsidR="00000000" w:rsidRPr="00000000">
        <w:rPr>
          <w:b w:val="1"/>
          <w:sz w:val="24"/>
          <w:szCs w:val="24"/>
          <w:rtl w:val="0"/>
        </w:rPr>
        <w:t xml:space="preserve">agenda</w:t>
      </w:r>
      <w:r w:rsidDel="00000000" w:rsidR="00000000" w:rsidRPr="00000000">
        <w:rPr>
          <w:sz w:val="24"/>
          <w:szCs w:val="24"/>
          <w:rtl w:val="0"/>
        </w:rPr>
        <w:t xml:space="preserve">, zodat je ze vaak ziet en dus gaat gebruiken.</w:t>
      </w: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De meeste tips zijn heel vanzelfsprekend, maar toch kan het zijn dat je ze niet gebruikt. Door de tips zwart op wit te zien, kun je er beter over nadenken en zijn ze toch de moeite waard om te proberen. </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b w:val="1"/>
          <w:sz w:val="24"/>
          <w:szCs w:val="24"/>
        </w:rPr>
      </w:pPr>
      <w:r w:rsidDel="00000000" w:rsidR="00000000" w:rsidRPr="00000000">
        <w:rPr>
          <w:b w:val="1"/>
          <w:sz w:val="25"/>
          <w:szCs w:val="25"/>
          <w:rtl w:val="0"/>
        </w:rPr>
        <w:t xml:space="preserve">1</w:t>
      </w:r>
      <w:r w:rsidDel="00000000" w:rsidR="00000000" w:rsidRPr="00000000">
        <w:rPr>
          <w:sz w:val="25"/>
          <w:szCs w:val="25"/>
          <w:rtl w:val="0"/>
        </w:rPr>
        <w:t xml:space="preserve">. </w:t>
      </w:r>
      <w:r w:rsidDel="00000000" w:rsidR="00000000" w:rsidRPr="00000000">
        <w:rPr>
          <w:b w:val="1"/>
          <w:sz w:val="24"/>
          <w:szCs w:val="24"/>
          <w:rtl w:val="0"/>
        </w:rPr>
        <w:t xml:space="preserve">Richt een goede studieruimte in. Veel licht en frisse lucht doen wonderen. </w:t>
      </w:r>
    </w:p>
    <w:p w:rsidR="00000000" w:rsidDel="00000000" w:rsidP="00000000" w:rsidRDefault="00000000" w:rsidRPr="00000000" w14:paraId="00000008">
      <w:pPr>
        <w:pageBreakBefore w:val="0"/>
        <w:rPr>
          <w:b w:val="1"/>
          <w:sz w:val="24"/>
          <w:szCs w:val="24"/>
        </w:rPr>
      </w:pPr>
      <w:r w:rsidDel="00000000" w:rsidR="00000000" w:rsidRPr="00000000">
        <w:rPr>
          <w:rtl w:val="0"/>
        </w:rPr>
      </w:r>
    </w:p>
    <w:tbl>
      <w:tblPr>
        <w:tblStyle w:val="Table1"/>
        <w:tblW w:w="58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05"/>
        <w:gridCol w:w="1830"/>
        <w:gridCol w:w="1380"/>
        <w:tblGridChange w:id="0">
          <w:tblGrid>
            <w:gridCol w:w="1305"/>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sz w:val="25"/>
                <w:szCs w:val="25"/>
                <w:rtl w:val="0"/>
              </w:rPr>
              <w:t xml:space="preserve">Heb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0D">
      <w:pPr>
        <w:pageBreakBefore w:val="0"/>
        <w:rPr>
          <w:sz w:val="25"/>
          <w:szCs w:val="25"/>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sz w:val="25"/>
                <w:szCs w:val="25"/>
                <w:rtl w:val="0"/>
              </w:rPr>
              <w:t xml:space="preserve">Extra tip: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bl>
    <w:p w:rsidR="00000000" w:rsidDel="00000000" w:rsidP="00000000" w:rsidRDefault="00000000" w:rsidRPr="00000000" w14:paraId="00000010">
      <w:pPr>
        <w:pageBreakBefore w:val="0"/>
        <w:rPr>
          <w:sz w:val="25"/>
          <w:szCs w:val="25"/>
        </w:rPr>
      </w:pPr>
      <w:r w:rsidDel="00000000" w:rsidR="00000000" w:rsidRPr="00000000">
        <w:rPr>
          <w:rtl w:val="0"/>
        </w:rPr>
      </w:r>
    </w:p>
    <w:p w:rsidR="00000000" w:rsidDel="00000000" w:rsidP="00000000" w:rsidRDefault="00000000" w:rsidRPr="00000000" w14:paraId="00000011">
      <w:pPr>
        <w:pageBreakBefore w:val="0"/>
        <w:rPr>
          <w:sz w:val="25"/>
          <w:szCs w:val="25"/>
        </w:rPr>
      </w:pPr>
      <w:r w:rsidDel="00000000" w:rsidR="00000000" w:rsidRPr="00000000">
        <w:rPr>
          <w:b w:val="1"/>
          <w:sz w:val="25"/>
          <w:szCs w:val="25"/>
          <w:rtl w:val="0"/>
        </w:rPr>
        <w:t xml:space="preserve">2</w:t>
      </w:r>
      <w:r w:rsidDel="00000000" w:rsidR="00000000" w:rsidRPr="00000000">
        <w:rPr>
          <w:sz w:val="25"/>
          <w:szCs w:val="25"/>
          <w:rtl w:val="0"/>
        </w:rPr>
        <w:t xml:space="preserve">. </w:t>
      </w:r>
      <w:r w:rsidDel="00000000" w:rsidR="00000000" w:rsidRPr="00000000">
        <w:rPr>
          <w:b w:val="1"/>
          <w:sz w:val="24"/>
          <w:szCs w:val="24"/>
          <w:rtl w:val="0"/>
        </w:rPr>
        <w:t xml:space="preserve">Pak alle spullen die je nodig hebt en leg deze vast klaar. Zoek goed uit wat je precies moet leren en maken zodat je niet steeds op je iPad hoeft te kijken. Controleer goed of alles vanuit SOM is overgenomen in je agenda</w:t>
      </w:r>
      <w:r w:rsidDel="00000000" w:rsidR="00000000" w:rsidRPr="00000000">
        <w:rPr>
          <w:sz w:val="25"/>
          <w:szCs w:val="25"/>
          <w:rtl w:val="0"/>
        </w:rPr>
        <w:t xml:space="preserve">. </w:t>
      </w:r>
    </w:p>
    <w:p w:rsidR="00000000" w:rsidDel="00000000" w:rsidP="00000000" w:rsidRDefault="00000000" w:rsidRPr="00000000" w14:paraId="00000012">
      <w:pPr>
        <w:pageBreakBefore w:val="0"/>
        <w:rPr>
          <w:sz w:val="25"/>
          <w:szCs w:val="25"/>
        </w:rPr>
      </w:pPr>
      <w:r w:rsidDel="00000000" w:rsidR="00000000" w:rsidRPr="00000000">
        <w:rPr>
          <w:rtl w:val="0"/>
        </w:rPr>
      </w:r>
    </w:p>
    <w:tbl>
      <w:tblPr>
        <w:tblStyle w:val="Table3"/>
        <w:tblW w:w="56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gridCol w:w="1590"/>
        <w:gridCol w:w="1275"/>
        <w:tblGridChange w:id="0">
          <w:tblGrid>
            <w:gridCol w:w="1410"/>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17">
      <w:pPr>
        <w:pageBreakBefore w:val="0"/>
        <w:rPr>
          <w:sz w:val="25"/>
          <w:szCs w:val="25"/>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19">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1A">
      <w:pPr>
        <w:pageBreakBefore w:val="0"/>
        <w:rPr>
          <w:sz w:val="25"/>
          <w:szCs w:val="25"/>
        </w:rPr>
      </w:pPr>
      <w:r w:rsidDel="00000000" w:rsidR="00000000" w:rsidRPr="00000000">
        <w:rPr>
          <w:rtl w:val="0"/>
        </w:rPr>
      </w:r>
    </w:p>
    <w:p w:rsidR="00000000" w:rsidDel="00000000" w:rsidP="00000000" w:rsidRDefault="00000000" w:rsidRPr="00000000" w14:paraId="0000001B">
      <w:pPr>
        <w:pageBreakBefore w:val="0"/>
        <w:rPr>
          <w:sz w:val="25"/>
          <w:szCs w:val="25"/>
        </w:rPr>
      </w:pPr>
      <w:r w:rsidDel="00000000" w:rsidR="00000000" w:rsidRPr="00000000">
        <w:rPr>
          <w:b w:val="1"/>
          <w:sz w:val="24"/>
          <w:szCs w:val="24"/>
          <w:rtl w:val="0"/>
        </w:rPr>
        <w:t xml:space="preserve">3. Leg afleidende factoren weg! Het is heel begrijpelijk dat je niet afgeleid raakt door bijvoorbeeld je iPad. Het is dan ook erg knap als het je lukt om je niet te laten afleiden. Het best werkt om de afleidende factoren weg te leggen, bij voorkeur in een andere kamer</w:t>
      </w:r>
      <w:r w:rsidDel="00000000" w:rsidR="00000000" w:rsidRPr="00000000">
        <w:rPr>
          <w:sz w:val="25"/>
          <w:szCs w:val="25"/>
          <w:rtl w:val="0"/>
        </w:rPr>
        <w:t xml:space="preserve">. </w:t>
      </w:r>
    </w:p>
    <w:p w:rsidR="00000000" w:rsidDel="00000000" w:rsidP="00000000" w:rsidRDefault="00000000" w:rsidRPr="00000000" w14:paraId="0000001C">
      <w:pPr>
        <w:pageBreakBefore w:val="0"/>
        <w:rPr>
          <w:sz w:val="25"/>
          <w:szCs w:val="25"/>
        </w:rPr>
      </w:pPr>
      <w:r w:rsidDel="00000000" w:rsidR="00000000" w:rsidRPr="00000000">
        <w:rPr>
          <w:rtl w:val="0"/>
        </w:rPr>
      </w:r>
    </w:p>
    <w:tbl>
      <w:tblPr>
        <w:tblStyle w:val="Table5"/>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21">
      <w:pPr>
        <w:pageBreakBefore w:val="0"/>
        <w:rPr>
          <w:sz w:val="25"/>
          <w:szCs w:val="25"/>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25"/>
                <w:szCs w:val="25"/>
              </w:rPr>
            </w:pPr>
            <w:r w:rsidDel="00000000" w:rsidR="00000000" w:rsidRPr="00000000">
              <w:rPr>
                <w:sz w:val="25"/>
                <w:szCs w:val="25"/>
                <w:rtl w:val="0"/>
              </w:rPr>
              <w:t xml:space="preserve">Extra tip: </w:t>
            </w:r>
          </w:p>
        </w:tc>
      </w:tr>
    </w:tbl>
    <w:p w:rsidR="00000000" w:rsidDel="00000000" w:rsidP="00000000" w:rsidRDefault="00000000" w:rsidRPr="00000000" w14:paraId="00000023">
      <w:pPr>
        <w:pageBreakBefore w:val="0"/>
        <w:rPr>
          <w:b w:val="1"/>
          <w:sz w:val="24"/>
          <w:szCs w:val="24"/>
        </w:rPr>
      </w:pPr>
      <w:r w:rsidDel="00000000" w:rsidR="00000000" w:rsidRPr="00000000">
        <w:rPr>
          <w:rtl w:val="0"/>
        </w:rPr>
      </w:r>
    </w:p>
    <w:p w:rsidR="00000000" w:rsidDel="00000000" w:rsidP="00000000" w:rsidRDefault="00000000" w:rsidRPr="00000000" w14:paraId="00000024">
      <w:pPr>
        <w:pageBreakBefore w:val="0"/>
        <w:rPr>
          <w:b w:val="1"/>
          <w:sz w:val="24"/>
          <w:szCs w:val="24"/>
        </w:rPr>
      </w:pPr>
      <w:r w:rsidDel="00000000" w:rsidR="00000000" w:rsidRPr="00000000">
        <w:rPr>
          <w:rtl w:val="0"/>
        </w:rPr>
      </w:r>
    </w:p>
    <w:p w:rsidR="00000000" w:rsidDel="00000000" w:rsidP="00000000" w:rsidRDefault="00000000" w:rsidRPr="00000000" w14:paraId="00000025">
      <w:pPr>
        <w:pageBreakBefore w:val="0"/>
        <w:rPr>
          <w:sz w:val="25"/>
          <w:szCs w:val="25"/>
        </w:rPr>
      </w:pPr>
      <w:r w:rsidDel="00000000" w:rsidR="00000000" w:rsidRPr="00000000">
        <w:rPr>
          <w:b w:val="1"/>
          <w:sz w:val="24"/>
          <w:szCs w:val="24"/>
          <w:rtl w:val="0"/>
        </w:rPr>
        <w:t xml:space="preserve">4. Maak een to do-lijstje en vink af wat je gedaan hebt.</w:t>
      </w:r>
      <w:r w:rsidDel="00000000" w:rsidR="00000000" w:rsidRPr="00000000">
        <w:rPr>
          <w:sz w:val="25"/>
          <w:szCs w:val="25"/>
          <w:rtl w:val="0"/>
        </w:rPr>
        <w:t xml:space="preserve"> </w:t>
      </w:r>
    </w:p>
    <w:p w:rsidR="00000000" w:rsidDel="00000000" w:rsidP="00000000" w:rsidRDefault="00000000" w:rsidRPr="00000000" w14:paraId="00000026">
      <w:pPr>
        <w:pageBreakBefore w:val="0"/>
        <w:rPr>
          <w:sz w:val="25"/>
          <w:szCs w:val="25"/>
        </w:rPr>
      </w:pPr>
      <w:r w:rsidDel="00000000" w:rsidR="00000000" w:rsidRPr="00000000">
        <w:rPr>
          <w:rtl w:val="0"/>
        </w:rPr>
      </w:r>
    </w:p>
    <w:tbl>
      <w:tblPr>
        <w:tblStyle w:val="Table7"/>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2B">
      <w:pPr>
        <w:pageBreakBefore w:val="0"/>
        <w:rPr>
          <w:sz w:val="25"/>
          <w:szCs w:val="25"/>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2D">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2E">
      <w:pPr>
        <w:pageBreakBefore w:val="0"/>
        <w:rPr>
          <w:sz w:val="25"/>
          <w:szCs w:val="25"/>
        </w:rPr>
      </w:pPr>
      <w:r w:rsidDel="00000000" w:rsidR="00000000" w:rsidRPr="00000000">
        <w:rPr>
          <w:rtl w:val="0"/>
        </w:rPr>
      </w:r>
    </w:p>
    <w:p w:rsidR="00000000" w:rsidDel="00000000" w:rsidP="00000000" w:rsidRDefault="00000000" w:rsidRPr="00000000" w14:paraId="0000002F">
      <w:pPr>
        <w:pageBreakBefore w:val="0"/>
        <w:rPr>
          <w:sz w:val="25"/>
          <w:szCs w:val="25"/>
        </w:rPr>
      </w:pPr>
      <w:r w:rsidDel="00000000" w:rsidR="00000000" w:rsidRPr="00000000">
        <w:rPr>
          <w:b w:val="1"/>
          <w:sz w:val="24"/>
          <w:szCs w:val="24"/>
          <w:rtl w:val="0"/>
        </w:rPr>
        <w:t xml:space="preserve">5. Lees altijd de inhoudsopgave, het bijbehorende stuk tekst of de inleiding. Ook al behoort dit niet 'direct' tot de toetsstof.</w:t>
      </w:r>
      <w:r w:rsidDel="00000000" w:rsidR="00000000" w:rsidRPr="00000000">
        <w:rPr>
          <w:sz w:val="25"/>
          <w:szCs w:val="25"/>
          <w:rtl w:val="0"/>
        </w:rPr>
        <w:t xml:space="preserve"> </w:t>
      </w:r>
    </w:p>
    <w:p w:rsidR="00000000" w:rsidDel="00000000" w:rsidP="00000000" w:rsidRDefault="00000000" w:rsidRPr="00000000" w14:paraId="00000030">
      <w:pPr>
        <w:pageBreakBefore w:val="0"/>
        <w:rPr>
          <w:sz w:val="25"/>
          <w:szCs w:val="25"/>
        </w:rPr>
      </w:pPr>
      <w:r w:rsidDel="00000000" w:rsidR="00000000" w:rsidRPr="00000000">
        <w:rPr>
          <w:rtl w:val="0"/>
        </w:rPr>
      </w:r>
    </w:p>
    <w:tbl>
      <w:tblPr>
        <w:tblStyle w:val="Table9"/>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35">
      <w:pPr>
        <w:pageBreakBefore w:val="0"/>
        <w:rPr>
          <w:sz w:val="25"/>
          <w:szCs w:val="25"/>
        </w:rPr>
      </w:pPr>
      <w:r w:rsidDel="00000000" w:rsidR="00000000" w:rsidRPr="00000000">
        <w:rPr>
          <w:rtl w:val="0"/>
        </w:rPr>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37">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38">
      <w:pPr>
        <w:pageBreakBefore w:val="0"/>
        <w:rPr>
          <w:sz w:val="25"/>
          <w:szCs w:val="25"/>
        </w:rPr>
      </w:pPr>
      <w:r w:rsidDel="00000000" w:rsidR="00000000" w:rsidRPr="00000000">
        <w:rPr>
          <w:rtl w:val="0"/>
        </w:rPr>
      </w:r>
    </w:p>
    <w:p w:rsidR="00000000" w:rsidDel="00000000" w:rsidP="00000000" w:rsidRDefault="00000000" w:rsidRPr="00000000" w14:paraId="00000039">
      <w:pPr>
        <w:pageBreakBefore w:val="0"/>
        <w:rPr>
          <w:sz w:val="25"/>
          <w:szCs w:val="25"/>
        </w:rPr>
      </w:pPr>
      <w:r w:rsidDel="00000000" w:rsidR="00000000" w:rsidRPr="00000000">
        <w:rPr>
          <w:b w:val="1"/>
          <w:sz w:val="24"/>
          <w:szCs w:val="24"/>
          <w:rtl w:val="0"/>
        </w:rPr>
        <w:t xml:space="preserve">6. Toets jezelf constant. Dit betekent dat je jezelf de hele tijd moet afvragen of je de stof begrijpt. Door deze manier onthoud je de stof langer en merk je snel of je de stof goed begrijpt. Het neemt wel wat meer tijd in beslag, maar die betaalt zich later dubbel en dwars terug</w:t>
      </w:r>
      <w:r w:rsidDel="00000000" w:rsidR="00000000" w:rsidRPr="00000000">
        <w:rPr>
          <w:sz w:val="25"/>
          <w:szCs w:val="25"/>
          <w:rtl w:val="0"/>
        </w:rPr>
        <w:t xml:space="preserve">. </w:t>
      </w:r>
    </w:p>
    <w:p w:rsidR="00000000" w:rsidDel="00000000" w:rsidP="00000000" w:rsidRDefault="00000000" w:rsidRPr="00000000" w14:paraId="0000003A">
      <w:pPr>
        <w:pageBreakBefore w:val="0"/>
        <w:rPr>
          <w:sz w:val="25"/>
          <w:szCs w:val="25"/>
        </w:rPr>
      </w:pPr>
      <w:r w:rsidDel="00000000" w:rsidR="00000000" w:rsidRPr="00000000">
        <w:rPr>
          <w:rtl w:val="0"/>
        </w:rPr>
      </w:r>
    </w:p>
    <w:tbl>
      <w:tblPr>
        <w:tblStyle w:val="Table11"/>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3F">
      <w:pPr>
        <w:pageBreakBefore w:val="0"/>
        <w:rPr>
          <w:sz w:val="25"/>
          <w:szCs w:val="25"/>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1">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42">
      <w:pPr>
        <w:pageBreakBefore w:val="0"/>
        <w:rPr>
          <w:sz w:val="25"/>
          <w:szCs w:val="25"/>
        </w:rPr>
      </w:pPr>
      <w:r w:rsidDel="00000000" w:rsidR="00000000" w:rsidRPr="00000000">
        <w:rPr>
          <w:rtl w:val="0"/>
        </w:rPr>
      </w:r>
    </w:p>
    <w:p w:rsidR="00000000" w:rsidDel="00000000" w:rsidP="00000000" w:rsidRDefault="00000000" w:rsidRPr="00000000" w14:paraId="00000043">
      <w:pPr>
        <w:pageBreakBefore w:val="0"/>
        <w:rPr>
          <w:b w:val="1"/>
          <w:sz w:val="24"/>
          <w:szCs w:val="24"/>
        </w:rPr>
      </w:pPr>
      <w:r w:rsidDel="00000000" w:rsidR="00000000" w:rsidRPr="00000000">
        <w:rPr>
          <w:b w:val="1"/>
          <w:sz w:val="24"/>
          <w:szCs w:val="24"/>
          <w:rtl w:val="0"/>
        </w:rPr>
        <w:t xml:space="preserve">7. Hou regelmatig een korte pauze. In het begin wil je snel werken én ben je geconcentreerd aan het leren, maar na een tijdje daalt je concentratie. Dit komt omdat je een mens bent, en geen robot. Als je weet dat je over een tijdje even gaat stoppen met leren, dan gaat je concentratie automatisch weer omhoog. Je leert dus het best aan het eind en aan het begin van je studeertijd. Houd dus regelmatig pauze. </w:t>
      </w:r>
    </w:p>
    <w:p w:rsidR="00000000" w:rsidDel="00000000" w:rsidP="00000000" w:rsidRDefault="00000000" w:rsidRPr="00000000" w14:paraId="00000044">
      <w:pPr>
        <w:pageBreakBefore w:val="0"/>
        <w:rPr>
          <w:sz w:val="25"/>
          <w:szCs w:val="25"/>
        </w:rPr>
      </w:pPr>
      <w:r w:rsidDel="00000000" w:rsidR="00000000" w:rsidRPr="00000000">
        <w:rPr>
          <w:rtl w:val="0"/>
        </w:rPr>
      </w:r>
    </w:p>
    <w:tbl>
      <w:tblPr>
        <w:tblStyle w:val="Table13"/>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49">
      <w:pPr>
        <w:pageBreakBefore w:val="0"/>
        <w:rPr>
          <w:sz w:val="25"/>
          <w:szCs w:val="25"/>
        </w:rPr>
      </w:pPr>
      <w:r w:rsidDel="00000000" w:rsidR="00000000" w:rsidRPr="00000000">
        <w:rPr>
          <w:rtl w:val="0"/>
        </w:rPr>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B">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4C">
      <w:pPr>
        <w:pageBreakBefore w:val="0"/>
        <w:rPr>
          <w:b w:val="1"/>
          <w:sz w:val="24"/>
          <w:szCs w:val="24"/>
        </w:rPr>
      </w:pPr>
      <w:r w:rsidDel="00000000" w:rsidR="00000000" w:rsidRPr="00000000">
        <w:rPr>
          <w:b w:val="1"/>
          <w:sz w:val="24"/>
          <w:szCs w:val="24"/>
          <w:rtl w:val="0"/>
        </w:rPr>
        <w:t xml:space="preserve">8. Wat kun je het best doen in de pauze? Bij voorkeur geen scherm: geen telefoon, iPad, televisie. Deze middelen zijn namelijk 'onbeperkt' met als gevolg dat je hier onbewust erg lang mee bezig kunt zijn. Beter kun je een tijdschriftje pakken dat je weer kunt wegleggen, wat gaan drinken of eten of even met iemand kletsen. Als het mogelijk is, kun je een wandelingetje maken (hond uitlaten) om een frisse neus te halen. </w:t>
      </w:r>
    </w:p>
    <w:p w:rsidR="00000000" w:rsidDel="00000000" w:rsidP="00000000" w:rsidRDefault="00000000" w:rsidRPr="00000000" w14:paraId="0000004D">
      <w:pPr>
        <w:pageBreakBefore w:val="0"/>
        <w:rPr>
          <w:sz w:val="25"/>
          <w:szCs w:val="25"/>
        </w:rPr>
      </w:pPr>
      <w:r w:rsidDel="00000000" w:rsidR="00000000" w:rsidRPr="00000000">
        <w:rPr>
          <w:rtl w:val="0"/>
        </w:rPr>
      </w:r>
    </w:p>
    <w:tbl>
      <w:tblPr>
        <w:tblStyle w:val="Table15"/>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52">
      <w:pPr>
        <w:pageBreakBefore w:val="0"/>
        <w:rPr>
          <w:sz w:val="25"/>
          <w:szCs w:val="25"/>
        </w:rPr>
      </w:pPr>
      <w:r w:rsidDel="00000000" w:rsidR="00000000" w:rsidRPr="00000000">
        <w:rPr>
          <w:rtl w:val="0"/>
        </w:rPr>
      </w:r>
    </w:p>
    <w:tbl>
      <w:tblPr>
        <w:tblStyle w:val="Table1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54">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55">
      <w:pPr>
        <w:pageBreakBefore w:val="0"/>
        <w:rPr>
          <w:sz w:val="25"/>
          <w:szCs w:val="25"/>
        </w:rPr>
      </w:pPr>
      <w:r w:rsidDel="00000000" w:rsidR="00000000" w:rsidRPr="00000000">
        <w:rPr>
          <w:rtl w:val="0"/>
        </w:rPr>
      </w:r>
    </w:p>
    <w:p w:rsidR="00000000" w:rsidDel="00000000" w:rsidP="00000000" w:rsidRDefault="00000000" w:rsidRPr="00000000" w14:paraId="00000056">
      <w:pPr>
        <w:pageBreakBefore w:val="0"/>
        <w:rPr>
          <w:sz w:val="25"/>
          <w:szCs w:val="25"/>
        </w:rPr>
      </w:pPr>
      <w:r w:rsidDel="00000000" w:rsidR="00000000" w:rsidRPr="00000000">
        <w:rPr>
          <w:b w:val="1"/>
          <w:sz w:val="24"/>
          <w:szCs w:val="24"/>
          <w:rtl w:val="0"/>
        </w:rPr>
        <w:t xml:space="preserve">9. Probeer niet in de stress te raken. Soms overvalt je het gevoel dat je het leerwerk niet afkrijgt. Bedenk dat je het heus wel afkrijgt en dat je er nu niks meer aan kunt veranderen. Wel kun je ervan leren: ben je misschien te laat begonnen?</w:t>
      </w:r>
      <w:r w:rsidDel="00000000" w:rsidR="00000000" w:rsidRPr="00000000">
        <w:rPr>
          <w:sz w:val="25"/>
          <w:szCs w:val="25"/>
          <w:rtl w:val="0"/>
        </w:rPr>
        <w:t xml:space="preserve"> </w:t>
      </w:r>
    </w:p>
    <w:p w:rsidR="00000000" w:rsidDel="00000000" w:rsidP="00000000" w:rsidRDefault="00000000" w:rsidRPr="00000000" w14:paraId="00000057">
      <w:pPr>
        <w:pageBreakBefore w:val="0"/>
        <w:rPr>
          <w:sz w:val="25"/>
          <w:szCs w:val="25"/>
        </w:rPr>
      </w:pPr>
      <w:r w:rsidDel="00000000" w:rsidR="00000000" w:rsidRPr="00000000">
        <w:rPr>
          <w:rtl w:val="0"/>
        </w:rPr>
      </w:r>
    </w:p>
    <w:tbl>
      <w:tblPr>
        <w:tblStyle w:val="Table1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sz w:val="25"/>
                <w:szCs w:val="25"/>
                <w:rtl w:val="0"/>
              </w:rPr>
              <w:t xml:space="preserve">Jouw ervaring?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bl>
    <w:p w:rsidR="00000000" w:rsidDel="00000000" w:rsidP="00000000" w:rsidRDefault="00000000" w:rsidRPr="00000000" w14:paraId="0000005A">
      <w:pPr>
        <w:pageBreakBefore w:val="0"/>
        <w:rPr>
          <w:sz w:val="25"/>
          <w:szCs w:val="25"/>
        </w:rPr>
      </w:pPr>
      <w:r w:rsidDel="00000000" w:rsidR="00000000" w:rsidRPr="00000000">
        <w:rPr>
          <w:rtl w:val="0"/>
        </w:rPr>
      </w:r>
    </w:p>
    <w:tbl>
      <w:tblPr>
        <w:tblStyle w:val="Table1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5C">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5D">
      <w:pPr>
        <w:pageBreakBefore w:val="0"/>
        <w:rPr>
          <w:sz w:val="25"/>
          <w:szCs w:val="25"/>
        </w:rPr>
      </w:pPr>
      <w:r w:rsidDel="00000000" w:rsidR="00000000" w:rsidRPr="00000000">
        <w:rPr>
          <w:rtl w:val="0"/>
        </w:rPr>
      </w:r>
    </w:p>
    <w:p w:rsidR="00000000" w:rsidDel="00000000" w:rsidP="00000000" w:rsidRDefault="00000000" w:rsidRPr="00000000" w14:paraId="0000005E">
      <w:pPr>
        <w:pageBreakBefore w:val="0"/>
        <w:rPr>
          <w:b w:val="1"/>
          <w:sz w:val="24"/>
          <w:szCs w:val="24"/>
        </w:rPr>
      </w:pPr>
      <w:r w:rsidDel="00000000" w:rsidR="00000000" w:rsidRPr="00000000">
        <w:rPr>
          <w:b w:val="1"/>
          <w:sz w:val="24"/>
          <w:szCs w:val="24"/>
          <w:rtl w:val="0"/>
        </w:rPr>
        <w:t xml:space="preserve">10. Beloon jezelf! Je mag best trots op jezelf zijn na een tijd gestudeerd te hebben. Ga iets leuks doen!</w:t>
      </w:r>
    </w:p>
    <w:p w:rsidR="00000000" w:rsidDel="00000000" w:rsidP="00000000" w:rsidRDefault="00000000" w:rsidRPr="00000000" w14:paraId="0000005F">
      <w:pPr>
        <w:pageBreakBefore w:val="0"/>
        <w:rPr>
          <w:sz w:val="25"/>
          <w:szCs w:val="25"/>
        </w:rPr>
      </w:pPr>
      <w:r w:rsidDel="00000000" w:rsidR="00000000" w:rsidRPr="00000000">
        <w:rPr>
          <w:rtl w:val="0"/>
        </w:rPr>
      </w:r>
    </w:p>
    <w:tbl>
      <w:tblPr>
        <w:tblStyle w:val="Table19"/>
        <w:tblW w:w="67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305"/>
        <w:gridCol w:w="1830"/>
        <w:gridCol w:w="1380"/>
        <w:tblGridChange w:id="0">
          <w:tblGrid>
            <w:gridCol w:w="2280"/>
            <w:gridCol w:w="1305"/>
            <w:gridCol w:w="183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64">
      <w:pPr>
        <w:pageBreakBefore w:val="0"/>
        <w:rPr>
          <w:sz w:val="25"/>
          <w:szCs w:val="25"/>
        </w:rPr>
      </w:pPr>
      <w:r w:rsidDel="00000000" w:rsidR="00000000" w:rsidRPr="00000000">
        <w:rPr>
          <w:rtl w:val="0"/>
        </w:rPr>
      </w:r>
    </w:p>
    <w:tbl>
      <w:tblPr>
        <w:tblStyle w:val="Table2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66">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67">
      <w:pPr>
        <w:pageBreakBefore w:val="0"/>
        <w:rPr>
          <w:sz w:val="25"/>
          <w:szCs w:val="25"/>
        </w:rPr>
      </w:pPr>
      <w:r w:rsidDel="00000000" w:rsidR="00000000" w:rsidRPr="00000000">
        <w:rPr>
          <w:rtl w:val="0"/>
        </w:rPr>
      </w:r>
    </w:p>
    <w:p w:rsidR="00000000" w:rsidDel="00000000" w:rsidP="00000000" w:rsidRDefault="00000000" w:rsidRPr="00000000" w14:paraId="00000068">
      <w:pPr>
        <w:pageBreakBefore w:val="0"/>
        <w:rPr>
          <w:b w:val="1"/>
          <w:sz w:val="25"/>
          <w:szCs w:val="25"/>
        </w:rPr>
      </w:pPr>
      <w:r w:rsidDel="00000000" w:rsidR="00000000" w:rsidRPr="00000000">
        <w:rPr>
          <w:b w:val="1"/>
          <w:sz w:val="25"/>
          <w:szCs w:val="25"/>
          <w:rtl w:val="0"/>
        </w:rPr>
        <w:t xml:space="preserve">Tot slot: deze tips zijn nieuw voor mij en ga ik gebruiken:</w:t>
      </w:r>
    </w:p>
    <w:p w:rsidR="00000000" w:rsidDel="00000000" w:rsidP="00000000" w:rsidRDefault="00000000" w:rsidRPr="00000000" w14:paraId="00000069">
      <w:pPr>
        <w:pageBreakBefore w:val="0"/>
        <w:rPr>
          <w:sz w:val="25"/>
          <w:szCs w:val="25"/>
        </w:rPr>
      </w:pPr>
      <w:r w:rsidDel="00000000" w:rsidR="00000000" w:rsidRPr="00000000">
        <w:rPr>
          <w:rtl w:val="0"/>
        </w:rPr>
      </w:r>
    </w:p>
    <w:tbl>
      <w:tblPr>
        <w:tblStyle w:val="Table2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bl>
    <w:p w:rsidR="00000000" w:rsidDel="00000000" w:rsidP="00000000" w:rsidRDefault="00000000" w:rsidRPr="00000000" w14:paraId="0000006D">
      <w:pPr>
        <w:pageBreakBefore w:val="0"/>
        <w:rPr>
          <w:sz w:val="25"/>
          <w:szCs w:val="25"/>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