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77BD" w:rsidRPr="008E4B2F" w:rsidRDefault="00ED7AF6">
      <w:pPr>
        <w:rPr>
          <w:rFonts w:asciiTheme="majorHAnsi" w:hAnsiTheme="majorHAnsi"/>
          <w:sz w:val="24"/>
          <w:szCs w:val="24"/>
        </w:rPr>
      </w:pPr>
      <w:r w:rsidRPr="008E4B2F">
        <w:rPr>
          <w:rFonts w:asciiTheme="majorHAnsi" w:hAnsiTheme="majorHAnsi"/>
          <w:noProof/>
          <w:sz w:val="24"/>
          <w:szCs w:val="24"/>
          <w:lang w:eastAsia="nl-NL"/>
        </w:rPr>
        <w:drawing>
          <wp:inline distT="0" distB="0" distL="0" distR="0" wp14:anchorId="654150CA" wp14:editId="15C54A46">
            <wp:extent cx="3495675" cy="828675"/>
            <wp:effectExtent l="0" t="0" r="0" b="0"/>
            <wp:docPr id="2" name="Afbeelding 2" descr="Afbeeldingsresultaat voor logo isendoorn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logo isendoorn colle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5675" cy="828675"/>
                    </a:xfrm>
                    <a:prstGeom prst="rect">
                      <a:avLst/>
                    </a:prstGeom>
                    <a:noFill/>
                    <a:ln>
                      <a:noFill/>
                    </a:ln>
                  </pic:spPr>
                </pic:pic>
              </a:graphicData>
            </a:graphic>
          </wp:inline>
        </w:drawing>
      </w:r>
    </w:p>
    <w:p w:rsidR="00CA4C1F" w:rsidRPr="003A2D11" w:rsidRDefault="00ED7AF6" w:rsidP="00CA4C1F">
      <w:pPr>
        <w:pStyle w:val="Style"/>
        <w:spacing w:line="196" w:lineRule="atLeast"/>
        <w:ind w:left="47"/>
        <w:textAlignment w:val="baseline"/>
        <w:rPr>
          <w:rFonts w:asciiTheme="minorHAnsi" w:hAnsiTheme="minorHAnsi"/>
          <w:sz w:val="32"/>
          <w:lang w:val="nl-NL"/>
        </w:rPr>
      </w:pPr>
      <w:r w:rsidRPr="008E4B2F">
        <w:rPr>
          <w:rFonts w:asciiTheme="majorHAnsi" w:eastAsia="Arial" w:hAnsiTheme="majorHAnsi" w:cs="Arial"/>
          <w:i/>
          <w:iCs/>
          <w:lang w:val="nl-NL"/>
        </w:rPr>
        <w:br/>
      </w:r>
      <w:r w:rsidR="00CA4C1F" w:rsidRPr="003A2D11">
        <w:rPr>
          <w:rFonts w:asciiTheme="minorHAnsi" w:eastAsia="Arial" w:hAnsiTheme="minorHAnsi" w:cs="Arial"/>
          <w:sz w:val="22"/>
          <w:szCs w:val="18"/>
          <w:lang w:val="nl-NL"/>
        </w:rPr>
        <w:t xml:space="preserve">Dit schooljaar vinden er naast toetsen in de toetsweken ook toetsen plaats in de reguliere lesweken. </w:t>
      </w:r>
    </w:p>
    <w:p w:rsidR="00CA4C1F" w:rsidRPr="003A2D11" w:rsidRDefault="00CA4C1F" w:rsidP="00CA4C1F">
      <w:pPr>
        <w:pStyle w:val="Style"/>
        <w:numPr>
          <w:ilvl w:val="0"/>
          <w:numId w:val="1"/>
        </w:numPr>
        <w:spacing w:before="18" w:line="249" w:lineRule="atLeast"/>
        <w:ind w:left="374" w:right="240" w:hanging="345"/>
        <w:textAlignment w:val="baseline"/>
        <w:rPr>
          <w:rFonts w:asciiTheme="minorHAnsi" w:hAnsiTheme="minorHAnsi"/>
          <w:sz w:val="32"/>
        </w:rPr>
      </w:pPr>
      <w:r w:rsidRPr="003A2D11">
        <w:rPr>
          <w:rFonts w:asciiTheme="minorHAnsi" w:eastAsia="Arial" w:hAnsiTheme="minorHAnsi" w:cs="Arial"/>
          <w:sz w:val="22"/>
          <w:szCs w:val="18"/>
          <w:lang w:val="nl-NL"/>
        </w:rPr>
        <w:t xml:space="preserve">In </w:t>
      </w:r>
      <w:r w:rsidRPr="00CA4C1F">
        <w:rPr>
          <w:rFonts w:asciiTheme="minorHAnsi" w:eastAsia="Arial" w:hAnsiTheme="minorHAnsi" w:cs="Arial"/>
          <w:color w:val="000000" w:themeColor="text1"/>
          <w:sz w:val="22"/>
          <w:szCs w:val="18"/>
          <w:lang w:val="nl-NL"/>
        </w:rPr>
        <w:t>september</w:t>
      </w:r>
      <w:r w:rsidRPr="003A2D11">
        <w:rPr>
          <w:rFonts w:asciiTheme="minorHAnsi" w:eastAsia="Arial" w:hAnsiTheme="minorHAnsi" w:cs="Arial"/>
          <w:sz w:val="22"/>
          <w:szCs w:val="18"/>
          <w:lang w:val="nl-NL"/>
        </w:rPr>
        <w:t xml:space="preserve"> krijgen leerlingen via email een oproep voor een informatiebijeenkomst over de aanvraagprocedure van toetsen met hulpmiddelen. </w:t>
      </w:r>
      <w:r w:rsidRPr="003A2D11">
        <w:rPr>
          <w:rFonts w:asciiTheme="minorHAnsi" w:eastAsia="Arial" w:hAnsiTheme="minorHAnsi" w:cs="Arial"/>
          <w:sz w:val="22"/>
          <w:szCs w:val="18"/>
        </w:rPr>
        <w:t xml:space="preserve">Het bijwonen van deze bijeenkomst is verplicht. </w:t>
      </w:r>
    </w:p>
    <w:p w:rsidR="00CA4C1F" w:rsidRPr="003A2D11" w:rsidRDefault="00CA4C1F" w:rsidP="00CA4C1F">
      <w:pPr>
        <w:pStyle w:val="Style"/>
        <w:numPr>
          <w:ilvl w:val="0"/>
          <w:numId w:val="1"/>
        </w:numPr>
        <w:spacing w:before="18" w:line="249" w:lineRule="atLeast"/>
        <w:ind w:left="379" w:right="360" w:hanging="340"/>
        <w:textAlignment w:val="baseline"/>
        <w:rPr>
          <w:rFonts w:asciiTheme="minorHAnsi" w:hAnsiTheme="minorHAnsi"/>
          <w:sz w:val="32"/>
          <w:lang w:val="nl-NL"/>
        </w:rPr>
      </w:pPr>
      <w:r w:rsidRPr="003A2D11">
        <w:rPr>
          <w:rFonts w:asciiTheme="minorHAnsi" w:eastAsia="Arial" w:hAnsiTheme="minorHAnsi" w:cs="Arial"/>
          <w:sz w:val="22"/>
          <w:szCs w:val="18"/>
          <w:lang w:val="nl-NL"/>
        </w:rPr>
        <w:t>Leerlingen die willen gaan werken met Kurzweil zijn verplicht om de workshop "Werken met Kurzweil" te volgen. Als je deze workshop nog niet hebt gevolgd, geef je dan op bij Mevrouw Bentink (bnj</w:t>
      </w:r>
      <w:r w:rsidRPr="003A2D11">
        <w:rPr>
          <w:rFonts w:asciiTheme="minorHAnsi" w:eastAsia="Arial" w:hAnsiTheme="minorHAnsi" w:cs="Arial"/>
          <w:sz w:val="22"/>
          <w:szCs w:val="18"/>
          <w:u w:val="single"/>
          <w:lang w:val="nl-NL"/>
        </w:rPr>
        <w:t>@isendoorn.nl</w:t>
      </w:r>
      <w:r w:rsidRPr="003A2D11">
        <w:rPr>
          <w:rFonts w:asciiTheme="minorHAnsi" w:eastAsia="Arial" w:hAnsiTheme="minorHAnsi" w:cs="Arial"/>
          <w:sz w:val="22"/>
          <w:szCs w:val="18"/>
          <w:lang w:val="nl-NL"/>
        </w:rPr>
        <w:t xml:space="preserve">). </w:t>
      </w:r>
    </w:p>
    <w:p w:rsidR="00ED7AF6" w:rsidRPr="008E4B2F" w:rsidRDefault="00ED7AF6" w:rsidP="00CA4C1F">
      <w:pPr>
        <w:pStyle w:val="Style"/>
        <w:spacing w:line="196" w:lineRule="atLeast"/>
        <w:ind w:left="47"/>
        <w:textAlignment w:val="baseline"/>
        <w:rPr>
          <w:rFonts w:asciiTheme="majorHAnsi" w:hAnsiTheme="majorHAnsi"/>
          <w:lang w:val="nl-NL"/>
        </w:rPr>
      </w:pPr>
    </w:p>
    <w:p w:rsidR="00ED7AF6" w:rsidRPr="008E4B2F" w:rsidRDefault="00ED7AF6" w:rsidP="00B07DEB">
      <w:pPr>
        <w:jc w:val="center"/>
        <w:rPr>
          <w:rFonts w:asciiTheme="majorHAnsi" w:hAnsiTheme="majorHAnsi"/>
          <w:sz w:val="24"/>
          <w:szCs w:val="24"/>
        </w:rPr>
      </w:pPr>
      <w:r w:rsidRPr="008E4B2F">
        <w:rPr>
          <w:rFonts w:asciiTheme="majorHAnsi" w:hAnsiTheme="majorHAnsi"/>
          <w:sz w:val="24"/>
          <w:szCs w:val="24"/>
        </w:rPr>
        <w:t>________________________________________________________________</w:t>
      </w:r>
    </w:p>
    <w:p w:rsidR="003A2D11" w:rsidRPr="008E4B2F" w:rsidRDefault="00B07DEB" w:rsidP="00CA4C1F">
      <w:pPr>
        <w:spacing w:line="360" w:lineRule="auto"/>
        <w:ind w:left="708"/>
        <w:rPr>
          <w:rFonts w:asciiTheme="majorHAnsi" w:hAnsiTheme="majorHAnsi"/>
          <w:b/>
          <w:sz w:val="32"/>
          <w:szCs w:val="24"/>
        </w:rPr>
      </w:pPr>
      <w:r w:rsidRPr="008E4B2F">
        <w:rPr>
          <w:rFonts w:asciiTheme="majorHAnsi" w:hAnsiTheme="majorHAnsi"/>
          <w:b/>
          <w:sz w:val="32"/>
          <w:szCs w:val="24"/>
        </w:rPr>
        <w:t>Aanvraagformulier ‘extra hulpmiddelen’ 201</w:t>
      </w:r>
      <w:r w:rsidR="00AF058F">
        <w:rPr>
          <w:rFonts w:asciiTheme="majorHAnsi" w:hAnsiTheme="majorHAnsi"/>
          <w:b/>
          <w:sz w:val="32"/>
          <w:szCs w:val="24"/>
        </w:rPr>
        <w:t>9</w:t>
      </w:r>
      <w:r w:rsidRPr="008E4B2F">
        <w:rPr>
          <w:rFonts w:asciiTheme="majorHAnsi" w:hAnsiTheme="majorHAnsi"/>
          <w:b/>
          <w:sz w:val="32"/>
          <w:szCs w:val="24"/>
        </w:rPr>
        <w:t>-20</w:t>
      </w:r>
      <w:r w:rsidR="00AF058F">
        <w:rPr>
          <w:rFonts w:asciiTheme="majorHAnsi" w:hAnsiTheme="majorHAnsi"/>
          <w:b/>
          <w:sz w:val="32"/>
          <w:szCs w:val="24"/>
        </w:rPr>
        <w:t>20</w:t>
      </w:r>
    </w:p>
    <w:p w:rsidR="008E4B2F" w:rsidRDefault="003A2D11" w:rsidP="008E4B2F">
      <w:pPr>
        <w:pStyle w:val="Style"/>
        <w:spacing w:line="259" w:lineRule="atLeast"/>
        <w:ind w:left="27"/>
        <w:textAlignment w:val="baseline"/>
        <w:rPr>
          <w:rFonts w:asciiTheme="majorHAnsi" w:hAnsiTheme="majorHAnsi"/>
          <w:b/>
          <w:lang w:val="nl-NL"/>
        </w:rPr>
      </w:pPr>
      <w:r w:rsidRPr="008E4B2F">
        <w:rPr>
          <w:rFonts w:asciiTheme="majorHAnsi" w:hAnsiTheme="majorHAnsi"/>
          <w:sz w:val="28"/>
          <w:lang w:val="nl-NL"/>
        </w:rPr>
        <w:t>Leerling gegevens</w:t>
      </w:r>
      <w:r w:rsidRPr="008E4B2F">
        <w:rPr>
          <w:rFonts w:asciiTheme="majorHAnsi" w:hAnsiTheme="majorHAnsi"/>
          <w:sz w:val="28"/>
          <w:lang w:val="nl-NL"/>
        </w:rPr>
        <w:tab/>
        <w:t>:</w:t>
      </w:r>
      <w:r w:rsidRPr="008E4B2F">
        <w:rPr>
          <w:rFonts w:asciiTheme="majorHAnsi" w:hAnsiTheme="majorHAnsi"/>
          <w:sz w:val="28"/>
          <w:lang w:val="nl-NL"/>
        </w:rPr>
        <w:tab/>
      </w:r>
      <w:r w:rsidRPr="008E4B2F">
        <w:rPr>
          <w:rFonts w:asciiTheme="majorHAnsi" w:hAnsiTheme="majorHAnsi"/>
          <w:sz w:val="28"/>
          <w:lang w:val="nl-NL"/>
        </w:rPr>
        <w:tab/>
      </w:r>
      <w:r w:rsidRPr="008E4B2F">
        <w:rPr>
          <w:rFonts w:asciiTheme="majorHAnsi" w:hAnsiTheme="majorHAnsi"/>
          <w:sz w:val="28"/>
          <w:lang w:val="nl-NL"/>
        </w:rPr>
        <w:tab/>
      </w:r>
      <w:r w:rsidRPr="008E4B2F">
        <w:rPr>
          <w:rFonts w:asciiTheme="majorHAnsi" w:hAnsiTheme="majorHAnsi"/>
          <w:sz w:val="28"/>
          <w:lang w:val="nl-NL"/>
        </w:rPr>
        <w:tab/>
      </w:r>
      <w:r w:rsidRPr="008E4B2F">
        <w:rPr>
          <w:rFonts w:asciiTheme="majorHAnsi" w:hAnsiTheme="majorHAnsi"/>
          <w:sz w:val="28"/>
          <w:lang w:val="nl-NL"/>
        </w:rPr>
        <w:tab/>
      </w:r>
      <w:r w:rsidRPr="008E4B2F">
        <w:rPr>
          <w:rFonts w:asciiTheme="majorHAnsi" w:hAnsiTheme="majorHAnsi"/>
          <w:sz w:val="28"/>
          <w:lang w:val="nl-NL"/>
        </w:rPr>
        <w:tab/>
      </w:r>
      <w:r w:rsidRPr="008E4B2F">
        <w:rPr>
          <w:rFonts w:asciiTheme="majorHAnsi" w:hAnsiTheme="majorHAnsi"/>
          <w:sz w:val="28"/>
          <w:lang w:val="nl-NL"/>
        </w:rPr>
        <w:br/>
        <w:t>Klas / profiel</w:t>
      </w:r>
      <w:r w:rsidRPr="008E4B2F">
        <w:rPr>
          <w:rFonts w:asciiTheme="majorHAnsi" w:hAnsiTheme="majorHAnsi"/>
          <w:sz w:val="28"/>
          <w:lang w:val="nl-NL"/>
        </w:rPr>
        <w:tab/>
        <w:t>:</w:t>
      </w:r>
      <w:r w:rsidR="00353807" w:rsidRPr="008E4B2F">
        <w:rPr>
          <w:rFonts w:asciiTheme="majorHAnsi" w:hAnsiTheme="majorHAnsi"/>
          <w:sz w:val="28"/>
          <w:lang w:val="nl-NL"/>
        </w:rPr>
        <w:br/>
      </w:r>
      <w:r w:rsidRPr="008E4B2F">
        <w:rPr>
          <w:rFonts w:asciiTheme="majorHAnsi" w:hAnsiTheme="majorHAnsi"/>
          <w:sz w:val="28"/>
          <w:lang w:val="nl-NL"/>
        </w:rPr>
        <w:t>Mentor</w:t>
      </w:r>
      <w:r w:rsidRPr="008E4B2F">
        <w:rPr>
          <w:rFonts w:asciiTheme="majorHAnsi" w:hAnsiTheme="majorHAnsi"/>
          <w:lang w:val="nl-NL"/>
        </w:rPr>
        <w:tab/>
      </w:r>
      <w:r w:rsidRPr="008E4B2F">
        <w:rPr>
          <w:rFonts w:asciiTheme="majorHAnsi" w:hAnsiTheme="majorHAnsi"/>
          <w:lang w:val="nl-NL"/>
        </w:rPr>
        <w:tab/>
        <w:t>:</w:t>
      </w:r>
      <w:r w:rsidR="00B07DEB" w:rsidRPr="008E4B2F">
        <w:rPr>
          <w:rFonts w:asciiTheme="majorHAnsi" w:hAnsiTheme="majorHAnsi"/>
          <w:b/>
          <w:lang w:val="nl-NL"/>
        </w:rPr>
        <w:br/>
      </w:r>
    </w:p>
    <w:p w:rsidR="008E4B2F" w:rsidRDefault="008E4B2F" w:rsidP="008E4B2F">
      <w:pPr>
        <w:pStyle w:val="Style"/>
        <w:spacing w:line="259" w:lineRule="atLeast"/>
        <w:ind w:left="27"/>
        <w:textAlignment w:val="baseline"/>
        <w:rPr>
          <w:rFonts w:asciiTheme="majorHAnsi" w:hAnsiTheme="majorHAnsi"/>
          <w:sz w:val="28"/>
          <w:lang w:val="nl-NL"/>
        </w:rPr>
      </w:pPr>
      <w:r w:rsidRPr="008E4B2F">
        <w:rPr>
          <w:rFonts w:asciiTheme="majorHAnsi" w:hAnsiTheme="majorHAnsi"/>
          <w:lang w:val="nl-NL"/>
        </w:rPr>
        <w:t xml:space="preserve">Hierbij </w:t>
      </w:r>
      <w:r w:rsidRPr="008E4B2F">
        <w:rPr>
          <w:rFonts w:asciiTheme="majorHAnsi" w:eastAsia="Arial" w:hAnsiTheme="majorHAnsi" w:cs="Arial"/>
          <w:lang w:val="nl-NL"/>
        </w:rPr>
        <w:t>vraag ik extra hulpmidde</w:t>
      </w:r>
      <w:r w:rsidR="00AF058F">
        <w:rPr>
          <w:rFonts w:asciiTheme="majorHAnsi" w:eastAsia="Arial" w:hAnsiTheme="majorHAnsi" w:cs="Arial"/>
          <w:lang w:val="nl-NL"/>
        </w:rPr>
        <w:t>len aan voor het schooljaar 2019</w:t>
      </w:r>
      <w:r w:rsidRPr="008E4B2F">
        <w:rPr>
          <w:rFonts w:asciiTheme="majorHAnsi" w:eastAsia="Arial" w:hAnsiTheme="majorHAnsi" w:cs="Arial"/>
          <w:lang w:val="nl-NL"/>
        </w:rPr>
        <w:t>-20</w:t>
      </w:r>
      <w:r w:rsidR="00AF058F">
        <w:rPr>
          <w:rFonts w:asciiTheme="majorHAnsi" w:eastAsia="Arial" w:hAnsiTheme="majorHAnsi" w:cs="Arial"/>
          <w:lang w:val="nl-NL"/>
        </w:rPr>
        <w:t>20</w:t>
      </w:r>
      <w:r w:rsidRPr="008E4B2F">
        <w:rPr>
          <w:rFonts w:asciiTheme="majorHAnsi" w:eastAsia="Arial" w:hAnsiTheme="majorHAnsi" w:cs="Arial"/>
          <w:lang w:val="nl-NL"/>
        </w:rPr>
        <w:t>.</w:t>
      </w:r>
      <w:r>
        <w:rPr>
          <w:rFonts w:asciiTheme="majorHAnsi" w:hAnsiTheme="majorHAnsi"/>
          <w:b/>
          <w:lang w:val="nl-NL"/>
        </w:rPr>
        <w:br/>
      </w:r>
    </w:p>
    <w:p w:rsidR="008E4B2F" w:rsidRPr="008E4B2F" w:rsidRDefault="008E4B2F" w:rsidP="008E4B2F">
      <w:pPr>
        <w:pStyle w:val="Style"/>
        <w:spacing w:line="259" w:lineRule="atLeast"/>
        <w:ind w:left="27"/>
        <w:textAlignment w:val="baseline"/>
        <w:rPr>
          <w:rFonts w:asciiTheme="majorHAnsi" w:hAnsiTheme="majorHAnsi"/>
          <w:lang w:val="nl-NL"/>
        </w:rPr>
      </w:pPr>
      <w:r w:rsidRPr="008E4B2F">
        <w:rPr>
          <w:rFonts w:asciiTheme="majorHAnsi" w:hAnsiTheme="majorHAnsi"/>
          <w:lang w:val="nl-NL"/>
        </w:rPr>
        <w:t xml:space="preserve">Ik heb een </w:t>
      </w:r>
      <w:r w:rsidRPr="008E4B2F">
        <w:rPr>
          <w:rFonts w:asciiTheme="majorHAnsi" w:hAnsiTheme="majorHAnsi"/>
          <w:lang w:val="nl-NL"/>
        </w:rPr>
        <w:tab/>
      </w:r>
      <w:r w:rsidRPr="008E4B2F">
        <w:rPr>
          <w:rFonts w:asciiTheme="majorHAnsi" w:hAnsiTheme="majorHAnsi"/>
          <w:lang w:val="nl-NL"/>
        </w:rPr>
        <w:tab/>
        <w:t>:</w:t>
      </w:r>
    </w:p>
    <w:p w:rsidR="008E4B2F" w:rsidRPr="008E4B2F" w:rsidRDefault="008E4B2F" w:rsidP="008E4B2F">
      <w:pPr>
        <w:pStyle w:val="Style"/>
        <w:spacing w:line="259" w:lineRule="atLeast"/>
        <w:ind w:left="27"/>
        <w:textAlignment w:val="baseline"/>
        <w:rPr>
          <w:rFonts w:asciiTheme="majorHAnsi" w:hAnsiTheme="majorHAnsi"/>
          <w:b/>
          <w:lang w:val="nl-NL"/>
        </w:rPr>
      </w:pPr>
      <w:r w:rsidRPr="008E4B2F">
        <w:rPr>
          <w:rFonts w:asciiTheme="majorHAnsi" w:hAnsiTheme="majorHAnsi"/>
          <w:b/>
          <w:lang w:val="nl-NL"/>
        </w:rPr>
        <w:br/>
      </w:r>
      <w:r w:rsidRPr="008E4B2F">
        <w:rPr>
          <w:rFonts w:asciiTheme="majorHAnsi" w:hAnsiTheme="majorHAnsi"/>
          <w:b/>
          <w:sz w:val="32"/>
          <w:lang w:val="nl-NL"/>
        </w:rPr>
        <w:t>□</w:t>
      </w:r>
      <w:r w:rsidRPr="008E4B2F">
        <w:rPr>
          <w:rFonts w:asciiTheme="majorHAnsi" w:hAnsiTheme="majorHAnsi"/>
          <w:b/>
          <w:sz w:val="28"/>
          <w:lang w:val="nl-NL"/>
        </w:rPr>
        <w:tab/>
        <w:t xml:space="preserve"> Dyslexieverklaring</w:t>
      </w:r>
      <w:r w:rsidRPr="008E4B2F">
        <w:rPr>
          <w:rFonts w:asciiTheme="majorHAnsi" w:hAnsiTheme="majorHAnsi"/>
          <w:b/>
          <w:sz w:val="28"/>
          <w:lang w:val="nl-NL"/>
        </w:rPr>
        <w:tab/>
      </w:r>
      <w:r w:rsidR="00FA07C7">
        <w:rPr>
          <w:rFonts w:asciiTheme="majorHAnsi" w:hAnsiTheme="majorHAnsi"/>
          <w:b/>
          <w:sz w:val="28"/>
          <w:lang w:val="nl-NL"/>
        </w:rPr>
        <w:t xml:space="preserve"> </w:t>
      </w:r>
      <w:r w:rsidR="00FA07C7" w:rsidRPr="00FA07C7">
        <w:rPr>
          <w:rStyle w:val="Voetnootmarkering"/>
          <w:sz w:val="22"/>
        </w:rPr>
        <w:footnoteRef/>
      </w:r>
      <w:r w:rsidRPr="008E4B2F">
        <w:rPr>
          <w:rFonts w:asciiTheme="majorHAnsi" w:hAnsiTheme="majorHAnsi"/>
          <w:b/>
          <w:sz w:val="28"/>
          <w:lang w:val="nl-NL"/>
        </w:rPr>
        <w:tab/>
      </w:r>
      <w:r w:rsidRPr="008E4B2F">
        <w:rPr>
          <w:rFonts w:asciiTheme="majorHAnsi" w:hAnsiTheme="majorHAnsi"/>
          <w:b/>
          <w:sz w:val="28"/>
          <w:lang w:val="nl-NL"/>
        </w:rPr>
        <w:tab/>
      </w:r>
      <w:r w:rsidRPr="008E4B2F">
        <w:rPr>
          <w:rFonts w:asciiTheme="majorHAnsi" w:hAnsiTheme="majorHAnsi"/>
          <w:b/>
          <w:sz w:val="28"/>
          <w:lang w:val="nl-NL"/>
        </w:rPr>
        <w:tab/>
      </w:r>
      <w:r w:rsidRPr="008E4B2F">
        <w:rPr>
          <w:rFonts w:asciiTheme="majorHAnsi" w:hAnsiTheme="majorHAnsi"/>
          <w:b/>
          <w:sz w:val="32"/>
          <w:lang w:val="nl-NL"/>
        </w:rPr>
        <w:t>□</w:t>
      </w:r>
      <w:r w:rsidRPr="008E4B2F">
        <w:rPr>
          <w:rFonts w:asciiTheme="majorHAnsi" w:hAnsiTheme="majorHAnsi"/>
          <w:b/>
          <w:sz w:val="28"/>
          <w:lang w:val="nl-NL"/>
        </w:rPr>
        <w:tab/>
        <w:t>Zorgverklaring</w:t>
      </w:r>
      <w:r w:rsidR="00FA07C7">
        <w:rPr>
          <w:rFonts w:asciiTheme="majorHAnsi" w:hAnsiTheme="majorHAnsi"/>
          <w:b/>
          <w:sz w:val="28"/>
          <w:lang w:val="nl-NL"/>
        </w:rPr>
        <w:t xml:space="preserve"> </w:t>
      </w:r>
      <w:r w:rsidR="00FA07C7">
        <w:t>²</w:t>
      </w:r>
    </w:p>
    <w:p w:rsidR="003A2D11" w:rsidRDefault="003A2D11" w:rsidP="003A2D11">
      <w:pPr>
        <w:pStyle w:val="Style"/>
        <w:spacing w:line="259" w:lineRule="atLeast"/>
        <w:ind w:left="23" w:firstLine="4"/>
        <w:textAlignment w:val="baseline"/>
        <w:rPr>
          <w:rFonts w:asciiTheme="majorHAnsi" w:eastAsia="Arial" w:hAnsiTheme="majorHAnsi" w:cs="Arial"/>
          <w:lang w:val="nl-NL"/>
        </w:rPr>
      </w:pPr>
      <w:r w:rsidRPr="008E4B2F">
        <w:rPr>
          <w:rFonts w:asciiTheme="majorHAnsi" w:hAnsiTheme="majorHAnsi"/>
          <w:b/>
          <w:lang w:val="nl-NL"/>
        </w:rPr>
        <w:br/>
      </w:r>
      <w:r w:rsidR="008E4B2F">
        <w:rPr>
          <w:rFonts w:asciiTheme="majorHAnsi" w:eastAsia="Arial" w:hAnsiTheme="majorHAnsi" w:cs="Arial"/>
          <w:lang w:val="nl-NL"/>
        </w:rPr>
        <w:t>Ik zou gebruik willen maken van</w:t>
      </w:r>
    </w:p>
    <w:p w:rsidR="008E4B2F" w:rsidRPr="008E4B2F" w:rsidRDefault="008E4B2F" w:rsidP="003A2D11">
      <w:pPr>
        <w:pStyle w:val="Style"/>
        <w:spacing w:line="259" w:lineRule="atLeast"/>
        <w:ind w:left="23" w:firstLine="4"/>
        <w:textAlignment w:val="baseline"/>
        <w:rPr>
          <w:rFonts w:asciiTheme="majorHAnsi" w:eastAsia="Arial" w:hAnsiTheme="majorHAnsi" w:cs="Arial"/>
          <w:lang w:val="nl-NL"/>
        </w:rPr>
      </w:pPr>
    </w:p>
    <w:p w:rsidR="003A2D11" w:rsidRPr="008E4B2F" w:rsidRDefault="008E4B2F" w:rsidP="00CA4C1F">
      <w:pPr>
        <w:pStyle w:val="Style"/>
        <w:spacing w:line="259" w:lineRule="atLeast"/>
        <w:ind w:left="702" w:hanging="675"/>
        <w:textAlignment w:val="baseline"/>
        <w:rPr>
          <w:rFonts w:asciiTheme="majorHAnsi" w:hAnsiTheme="majorHAnsi"/>
          <w:lang w:val="nl-NL"/>
        </w:rPr>
      </w:pPr>
      <w:r w:rsidRPr="008E4B2F">
        <w:rPr>
          <w:rFonts w:asciiTheme="majorHAnsi" w:hAnsiTheme="majorHAnsi"/>
          <w:b/>
          <w:sz w:val="32"/>
          <w:lang w:val="nl-NL"/>
        </w:rPr>
        <w:t>□</w:t>
      </w:r>
      <w:r>
        <w:rPr>
          <w:rFonts w:asciiTheme="majorHAnsi" w:hAnsiTheme="majorHAnsi"/>
          <w:b/>
          <w:sz w:val="32"/>
          <w:lang w:val="nl-NL"/>
        </w:rPr>
        <w:tab/>
      </w:r>
      <w:r w:rsidR="00CA4C1F">
        <w:rPr>
          <w:rFonts w:asciiTheme="minorHAnsi" w:hAnsiTheme="minorHAnsi"/>
          <w:lang w:val="nl-NL"/>
        </w:rPr>
        <w:t>Extra tijd bij alle vakken. (Bij dyscalculie alléén voor vakken met rekenvaardigheid)</w:t>
      </w:r>
      <w:r w:rsidR="00CA4C1F">
        <w:rPr>
          <w:rFonts w:asciiTheme="minorHAnsi" w:hAnsiTheme="minorHAnsi"/>
          <w:lang w:val="nl-NL"/>
        </w:rPr>
        <w:br/>
        <w:t xml:space="preserve">(NB. Voor toetsen die deel uitmaken van het examendossier betekent dit tijdsverlenging. </w:t>
      </w:r>
      <w:r w:rsidR="00CA4C1F">
        <w:rPr>
          <w:rFonts w:asciiTheme="minorHAnsi" w:hAnsiTheme="minorHAnsi"/>
          <w:lang w:val="nl-NL"/>
        </w:rPr>
        <w:br/>
        <w:t>Voor overige toetsen betekent dit de 80% regeling.)</w:t>
      </w:r>
      <w:r w:rsidR="003A2D11" w:rsidRPr="008E4B2F">
        <w:rPr>
          <w:rFonts w:asciiTheme="majorHAnsi" w:hAnsiTheme="majorHAnsi"/>
          <w:lang w:val="nl-NL"/>
        </w:rPr>
        <w:br/>
      </w:r>
    </w:p>
    <w:p w:rsidR="00353807" w:rsidRPr="008E4B2F" w:rsidRDefault="008E4B2F" w:rsidP="00CA4C1F">
      <w:pPr>
        <w:pStyle w:val="Style"/>
        <w:ind w:left="702" w:hanging="702"/>
        <w:textAlignment w:val="baseline"/>
        <w:rPr>
          <w:rFonts w:asciiTheme="majorHAnsi" w:hAnsiTheme="majorHAnsi"/>
          <w:lang w:val="nl-NL"/>
        </w:rPr>
      </w:pPr>
      <w:r w:rsidRPr="008E4B2F">
        <w:rPr>
          <w:rFonts w:asciiTheme="majorHAnsi" w:hAnsiTheme="majorHAnsi"/>
          <w:b/>
          <w:sz w:val="32"/>
          <w:lang w:val="nl-NL"/>
        </w:rPr>
        <w:t>□</w:t>
      </w:r>
      <w:r>
        <w:rPr>
          <w:rFonts w:asciiTheme="majorHAnsi" w:hAnsiTheme="majorHAnsi"/>
          <w:b/>
          <w:sz w:val="32"/>
          <w:lang w:val="nl-NL"/>
        </w:rPr>
        <w:t xml:space="preserve"> </w:t>
      </w:r>
      <w:r>
        <w:rPr>
          <w:rFonts w:asciiTheme="majorHAnsi" w:hAnsiTheme="majorHAnsi"/>
          <w:b/>
          <w:sz w:val="32"/>
          <w:lang w:val="nl-NL"/>
        </w:rPr>
        <w:tab/>
      </w:r>
      <w:r w:rsidR="00CA4C1F">
        <w:rPr>
          <w:rFonts w:asciiTheme="minorHAnsi" w:hAnsiTheme="minorHAnsi"/>
          <w:lang w:val="nl-NL"/>
        </w:rPr>
        <w:t>Tekst naar spraaksoftware (Kurzweil</w:t>
      </w:r>
      <w:r w:rsidR="00CA4C1F">
        <w:rPr>
          <w:rStyle w:val="Voetnootmarkering"/>
          <w:rFonts w:asciiTheme="minorHAnsi" w:hAnsiTheme="minorHAnsi"/>
          <w:lang w:val="nl-NL"/>
        </w:rPr>
        <w:footnoteReference w:id="1"/>
      </w:r>
      <w:r w:rsidR="00CA4C1F">
        <w:rPr>
          <w:rFonts w:asciiTheme="minorHAnsi" w:hAnsiTheme="minorHAnsi"/>
          <w:lang w:val="nl-NL"/>
        </w:rPr>
        <w:t>) bij de volgende vakken (de wetenschapsmodule is niet beschikbaar) (zelf invullen):</w:t>
      </w:r>
      <w:r w:rsidR="00353807" w:rsidRPr="008E4B2F">
        <w:rPr>
          <w:rFonts w:asciiTheme="majorHAnsi" w:hAnsiTheme="majorHAnsi"/>
          <w:lang w:val="nl-NL"/>
        </w:rPr>
        <w:br/>
      </w:r>
    </w:p>
    <w:p w:rsidR="00353807" w:rsidRPr="008E4B2F" w:rsidRDefault="008E4B2F" w:rsidP="008E4B2F">
      <w:pPr>
        <w:pStyle w:val="Style"/>
        <w:textAlignment w:val="baseline"/>
        <w:rPr>
          <w:rFonts w:asciiTheme="majorHAnsi" w:hAnsiTheme="majorHAnsi"/>
          <w:lang w:val="nl-NL"/>
        </w:rPr>
      </w:pPr>
      <w:r w:rsidRPr="008E4B2F">
        <w:rPr>
          <w:rFonts w:asciiTheme="majorHAnsi" w:hAnsiTheme="majorHAnsi"/>
          <w:b/>
          <w:sz w:val="32"/>
          <w:lang w:val="nl-NL"/>
        </w:rPr>
        <w:t>□</w:t>
      </w:r>
      <w:r>
        <w:rPr>
          <w:rFonts w:asciiTheme="majorHAnsi" w:hAnsiTheme="majorHAnsi"/>
          <w:b/>
          <w:sz w:val="32"/>
          <w:lang w:val="nl-NL"/>
        </w:rPr>
        <w:tab/>
      </w:r>
      <w:r w:rsidR="00353807" w:rsidRPr="008E4B2F">
        <w:rPr>
          <w:rFonts w:asciiTheme="majorHAnsi" w:hAnsiTheme="majorHAnsi"/>
          <w:lang w:val="nl-NL"/>
        </w:rPr>
        <w:t>Computer als schrijfmiddel bij de volgende vakken (zelf invullen):</w:t>
      </w:r>
    </w:p>
    <w:p w:rsidR="003A2D11" w:rsidRPr="008E4B2F" w:rsidRDefault="00353807" w:rsidP="003A2D11">
      <w:pPr>
        <w:pStyle w:val="Style"/>
        <w:spacing w:line="259" w:lineRule="atLeast"/>
        <w:ind w:left="23" w:firstLine="4"/>
        <w:textAlignment w:val="baseline"/>
        <w:rPr>
          <w:rFonts w:asciiTheme="majorHAnsi" w:hAnsiTheme="majorHAnsi"/>
          <w:lang w:val="nl-NL"/>
        </w:rPr>
      </w:pPr>
      <w:r w:rsidRPr="008E4B2F">
        <w:rPr>
          <w:rFonts w:asciiTheme="majorHAnsi" w:hAnsiTheme="majorHAnsi"/>
          <w:lang w:val="nl-NL"/>
        </w:rPr>
        <w:br/>
      </w:r>
      <w:r w:rsidR="008E4B2F" w:rsidRPr="008E4B2F">
        <w:rPr>
          <w:rFonts w:asciiTheme="majorHAnsi" w:hAnsiTheme="majorHAnsi"/>
          <w:b/>
          <w:sz w:val="32"/>
          <w:lang w:val="nl-NL"/>
        </w:rPr>
        <w:t>□</w:t>
      </w:r>
      <w:r w:rsidR="008E4B2F">
        <w:rPr>
          <w:rFonts w:asciiTheme="majorHAnsi" w:hAnsiTheme="majorHAnsi"/>
          <w:b/>
          <w:sz w:val="32"/>
          <w:lang w:val="nl-NL"/>
        </w:rPr>
        <w:tab/>
      </w:r>
      <w:r w:rsidRPr="008E4B2F">
        <w:rPr>
          <w:rFonts w:asciiTheme="majorHAnsi" w:hAnsiTheme="majorHAnsi"/>
          <w:lang w:val="nl-NL"/>
        </w:rPr>
        <w:t>Maakt geen gebruik van extra hulpmiddelen / tijd</w:t>
      </w:r>
    </w:p>
    <w:p w:rsidR="00353807" w:rsidRPr="008E4B2F" w:rsidRDefault="00353807" w:rsidP="003A2D11">
      <w:pPr>
        <w:pStyle w:val="Style"/>
        <w:spacing w:line="259" w:lineRule="atLeast"/>
        <w:ind w:left="23" w:firstLine="4"/>
        <w:textAlignment w:val="baseline"/>
        <w:rPr>
          <w:rFonts w:asciiTheme="majorHAnsi" w:hAnsiTheme="majorHAnsi"/>
          <w:lang w:val="nl-NL"/>
        </w:rPr>
      </w:pPr>
      <w:r w:rsidRPr="008E4B2F">
        <w:rPr>
          <w:rFonts w:asciiTheme="majorHAnsi" w:hAnsiTheme="majorHAnsi"/>
          <w:lang w:val="nl-NL"/>
        </w:rPr>
        <w:br/>
      </w:r>
    </w:p>
    <w:p w:rsidR="00353807" w:rsidRPr="008E4B2F" w:rsidRDefault="00353807" w:rsidP="003A2D11">
      <w:pPr>
        <w:pStyle w:val="Style"/>
        <w:spacing w:line="259" w:lineRule="atLeast"/>
        <w:ind w:left="23" w:firstLine="4"/>
        <w:textAlignment w:val="baseline"/>
        <w:rPr>
          <w:rFonts w:asciiTheme="majorHAnsi" w:hAnsiTheme="majorHAnsi"/>
          <w:b/>
          <w:lang w:val="nl-NL"/>
        </w:rPr>
      </w:pPr>
      <w:r w:rsidRPr="008E4B2F">
        <w:rPr>
          <w:rFonts w:asciiTheme="majorHAnsi" w:hAnsiTheme="majorHAnsi"/>
          <w:b/>
          <w:lang w:val="nl-NL"/>
        </w:rPr>
        <w:t xml:space="preserve">Datum: </w:t>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t>Plaats:</w:t>
      </w:r>
    </w:p>
    <w:p w:rsidR="00353807" w:rsidRPr="008E4B2F" w:rsidRDefault="00353807" w:rsidP="003A2D11">
      <w:pPr>
        <w:pStyle w:val="Style"/>
        <w:spacing w:line="259" w:lineRule="atLeast"/>
        <w:ind w:left="23" w:firstLine="4"/>
        <w:textAlignment w:val="baseline"/>
        <w:rPr>
          <w:rFonts w:asciiTheme="majorHAnsi" w:hAnsiTheme="majorHAnsi"/>
          <w:b/>
          <w:lang w:val="nl-NL"/>
        </w:rPr>
      </w:pPr>
    </w:p>
    <w:p w:rsidR="00353807" w:rsidRPr="008E4B2F" w:rsidRDefault="00353807" w:rsidP="003A2D11">
      <w:pPr>
        <w:pStyle w:val="Style"/>
        <w:spacing w:line="259" w:lineRule="atLeast"/>
        <w:ind w:left="23" w:firstLine="4"/>
        <w:textAlignment w:val="baseline"/>
        <w:rPr>
          <w:rFonts w:asciiTheme="majorHAnsi" w:hAnsiTheme="majorHAnsi"/>
          <w:b/>
          <w:lang w:val="nl-NL"/>
        </w:rPr>
      </w:pPr>
      <w:r w:rsidRPr="008E4B2F">
        <w:rPr>
          <w:rFonts w:asciiTheme="majorHAnsi" w:hAnsiTheme="majorHAnsi"/>
          <w:b/>
          <w:lang w:val="nl-NL"/>
        </w:rPr>
        <w:t>Handtekening leerling:</w:t>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r>
      <w:r w:rsidRPr="008E4B2F">
        <w:rPr>
          <w:rFonts w:asciiTheme="majorHAnsi" w:hAnsiTheme="majorHAnsi"/>
          <w:b/>
          <w:lang w:val="nl-NL"/>
        </w:rPr>
        <w:tab/>
        <w:t>Handtekening ouder/verzorger:</w:t>
      </w:r>
    </w:p>
    <w:p w:rsidR="008E4B2F" w:rsidRDefault="00CA4C1F" w:rsidP="003A2D11">
      <w:pPr>
        <w:pStyle w:val="Style"/>
        <w:spacing w:line="259" w:lineRule="atLeast"/>
        <w:ind w:left="23" w:firstLine="4"/>
        <w:textAlignment w:val="baseline"/>
        <w:rPr>
          <w:rFonts w:asciiTheme="majorHAnsi" w:hAnsiTheme="majorHAnsi"/>
          <w:lang w:val="nl-NL"/>
        </w:rPr>
      </w:pPr>
      <w:r>
        <w:rPr>
          <w:rFonts w:asciiTheme="majorHAnsi" w:hAnsiTheme="majorHAnsi"/>
          <w:lang w:val="nl-NL"/>
        </w:rPr>
        <w:br/>
      </w:r>
    </w:p>
    <w:p w:rsidR="00B07DEB" w:rsidRPr="00CA4C1F" w:rsidRDefault="00353807" w:rsidP="00CA4C1F">
      <w:pPr>
        <w:pStyle w:val="Style"/>
        <w:spacing w:line="259" w:lineRule="atLeast"/>
        <w:ind w:left="23" w:firstLine="4"/>
        <w:jc w:val="center"/>
        <w:textAlignment w:val="baseline"/>
        <w:rPr>
          <w:rFonts w:asciiTheme="majorHAnsi" w:hAnsiTheme="majorHAnsi"/>
          <w:b/>
          <w:lang w:val="nl-NL"/>
        </w:rPr>
      </w:pPr>
      <w:r w:rsidRPr="008E4B2F">
        <w:rPr>
          <w:rFonts w:asciiTheme="majorHAnsi" w:hAnsiTheme="majorHAnsi"/>
          <w:i/>
          <w:lang w:val="nl-NL"/>
        </w:rPr>
        <w:t xml:space="preserve">Dit formulier </w:t>
      </w:r>
      <w:r w:rsidR="00CA4C1F">
        <w:rPr>
          <w:rFonts w:asciiTheme="majorHAnsi" w:hAnsiTheme="majorHAnsi"/>
          <w:i/>
          <w:lang w:val="nl-NL"/>
        </w:rPr>
        <w:t>uiterlijk inleveren op</w:t>
      </w:r>
      <w:r w:rsidR="006E5B16">
        <w:rPr>
          <w:rFonts w:asciiTheme="majorHAnsi" w:hAnsiTheme="majorHAnsi"/>
          <w:i/>
          <w:lang w:val="nl-NL"/>
        </w:rPr>
        <w:t xml:space="preserve"> maandag 16 </w:t>
      </w:r>
      <w:r w:rsidR="00F16E40">
        <w:rPr>
          <w:rFonts w:asciiTheme="majorHAnsi" w:hAnsiTheme="majorHAnsi"/>
          <w:i/>
          <w:lang w:val="nl-NL"/>
        </w:rPr>
        <w:t>september ’19</w:t>
      </w:r>
      <w:bookmarkStart w:id="0" w:name="_GoBack"/>
      <w:bookmarkEnd w:id="0"/>
      <w:r w:rsidRPr="008E4B2F">
        <w:rPr>
          <w:rFonts w:asciiTheme="majorHAnsi" w:hAnsiTheme="majorHAnsi"/>
          <w:i/>
          <w:lang w:val="nl-NL"/>
        </w:rPr>
        <w:t xml:space="preserve"> bij de receptie van de Oostkaap</w:t>
      </w:r>
      <w:r w:rsidRPr="008E4B2F">
        <w:rPr>
          <w:rFonts w:asciiTheme="majorHAnsi" w:hAnsiTheme="majorHAnsi"/>
          <w:i/>
          <w:lang w:val="nl-NL"/>
        </w:rPr>
        <w:br/>
        <w:t xml:space="preserve"> t.a.v. mevrou</w:t>
      </w:r>
      <w:r w:rsidR="00444145">
        <w:rPr>
          <w:rFonts w:asciiTheme="majorHAnsi" w:hAnsiTheme="majorHAnsi"/>
          <w:i/>
          <w:lang w:val="nl-NL"/>
        </w:rPr>
        <w:t>w Bentink, dyslexie coördinator o</w:t>
      </w:r>
      <w:r w:rsidR="00CA4C1F">
        <w:rPr>
          <w:rFonts w:asciiTheme="majorHAnsi" w:hAnsiTheme="majorHAnsi"/>
          <w:i/>
          <w:lang w:val="nl-NL"/>
        </w:rPr>
        <w:t>f mevrouw Salentijn, zorg coördinator.</w:t>
      </w:r>
    </w:p>
    <w:sectPr w:rsidR="00B07DEB" w:rsidRPr="00CA4C1F" w:rsidSect="00ED7AF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32E9" w:rsidRDefault="00E532E9" w:rsidP="00E532E9">
      <w:pPr>
        <w:spacing w:after="0" w:line="240" w:lineRule="auto"/>
      </w:pPr>
      <w:r>
        <w:separator/>
      </w:r>
    </w:p>
  </w:endnote>
  <w:endnote w:type="continuationSeparator" w:id="0">
    <w:p w:rsidR="00E532E9" w:rsidRDefault="00E532E9" w:rsidP="00E532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32E9" w:rsidRDefault="00E532E9" w:rsidP="00E532E9">
      <w:pPr>
        <w:spacing w:after="0" w:line="240" w:lineRule="auto"/>
      </w:pPr>
      <w:r>
        <w:separator/>
      </w:r>
    </w:p>
  </w:footnote>
  <w:footnote w:type="continuationSeparator" w:id="0">
    <w:p w:rsidR="00E532E9" w:rsidRDefault="00E532E9" w:rsidP="00E532E9">
      <w:pPr>
        <w:spacing w:after="0" w:line="240" w:lineRule="auto"/>
      </w:pPr>
      <w:r>
        <w:continuationSeparator/>
      </w:r>
    </w:p>
  </w:footnote>
  <w:footnote w:id="1">
    <w:p w:rsidR="00CA4C1F" w:rsidRDefault="00CA4C1F" w:rsidP="00CA4C1F">
      <w:pPr>
        <w:pStyle w:val="Voetnoottekst"/>
      </w:pPr>
      <w:r>
        <w:rPr>
          <w:rStyle w:val="Voetnootmarkering"/>
        </w:rPr>
        <w:footnoteRef/>
      </w:r>
      <w:r>
        <w:t xml:space="preserve"> Geldt alleen bij een geldige dyslexieverklaring</w:t>
      </w:r>
    </w:p>
    <w:p w:rsidR="00CA4C1F" w:rsidRDefault="00CA4C1F" w:rsidP="00CA4C1F">
      <w:pPr>
        <w:pStyle w:val="Voetnoottekst"/>
      </w:pPr>
      <w:r>
        <w:t>² Geldt alleen bij een geldige diagnose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B470C"/>
    <w:multiLevelType w:val="hybridMultilevel"/>
    <w:tmpl w:val="DF94B6A2"/>
    <w:lvl w:ilvl="0" w:tplc="97226714">
      <w:numFmt w:val="bullet"/>
      <w:lvlText w:val=""/>
      <w:lvlJc w:val="left"/>
      <w:pPr>
        <w:ind w:left="387" w:hanging="360"/>
      </w:pPr>
      <w:rPr>
        <w:rFonts w:ascii="Wingdings" w:eastAsiaTheme="minorEastAsia" w:hAnsi="Wingdings" w:cs="Times New Roman" w:hint="default"/>
      </w:rPr>
    </w:lvl>
    <w:lvl w:ilvl="1" w:tplc="04130003" w:tentative="1">
      <w:start w:val="1"/>
      <w:numFmt w:val="bullet"/>
      <w:lvlText w:val="o"/>
      <w:lvlJc w:val="left"/>
      <w:pPr>
        <w:ind w:left="1107" w:hanging="360"/>
      </w:pPr>
      <w:rPr>
        <w:rFonts w:ascii="Courier New" w:hAnsi="Courier New" w:cs="Courier New" w:hint="default"/>
      </w:rPr>
    </w:lvl>
    <w:lvl w:ilvl="2" w:tplc="04130005" w:tentative="1">
      <w:start w:val="1"/>
      <w:numFmt w:val="bullet"/>
      <w:lvlText w:val=""/>
      <w:lvlJc w:val="left"/>
      <w:pPr>
        <w:ind w:left="1827" w:hanging="360"/>
      </w:pPr>
      <w:rPr>
        <w:rFonts w:ascii="Wingdings" w:hAnsi="Wingdings" w:hint="default"/>
      </w:rPr>
    </w:lvl>
    <w:lvl w:ilvl="3" w:tplc="04130001" w:tentative="1">
      <w:start w:val="1"/>
      <w:numFmt w:val="bullet"/>
      <w:lvlText w:val=""/>
      <w:lvlJc w:val="left"/>
      <w:pPr>
        <w:ind w:left="2547" w:hanging="360"/>
      </w:pPr>
      <w:rPr>
        <w:rFonts w:ascii="Symbol" w:hAnsi="Symbol" w:hint="default"/>
      </w:rPr>
    </w:lvl>
    <w:lvl w:ilvl="4" w:tplc="04130003" w:tentative="1">
      <w:start w:val="1"/>
      <w:numFmt w:val="bullet"/>
      <w:lvlText w:val="o"/>
      <w:lvlJc w:val="left"/>
      <w:pPr>
        <w:ind w:left="3267" w:hanging="360"/>
      </w:pPr>
      <w:rPr>
        <w:rFonts w:ascii="Courier New" w:hAnsi="Courier New" w:cs="Courier New" w:hint="default"/>
      </w:rPr>
    </w:lvl>
    <w:lvl w:ilvl="5" w:tplc="04130005" w:tentative="1">
      <w:start w:val="1"/>
      <w:numFmt w:val="bullet"/>
      <w:lvlText w:val=""/>
      <w:lvlJc w:val="left"/>
      <w:pPr>
        <w:ind w:left="3987" w:hanging="360"/>
      </w:pPr>
      <w:rPr>
        <w:rFonts w:ascii="Wingdings" w:hAnsi="Wingdings" w:hint="default"/>
      </w:rPr>
    </w:lvl>
    <w:lvl w:ilvl="6" w:tplc="04130001" w:tentative="1">
      <w:start w:val="1"/>
      <w:numFmt w:val="bullet"/>
      <w:lvlText w:val=""/>
      <w:lvlJc w:val="left"/>
      <w:pPr>
        <w:ind w:left="4707" w:hanging="360"/>
      </w:pPr>
      <w:rPr>
        <w:rFonts w:ascii="Symbol" w:hAnsi="Symbol" w:hint="default"/>
      </w:rPr>
    </w:lvl>
    <w:lvl w:ilvl="7" w:tplc="04130003" w:tentative="1">
      <w:start w:val="1"/>
      <w:numFmt w:val="bullet"/>
      <w:lvlText w:val="o"/>
      <w:lvlJc w:val="left"/>
      <w:pPr>
        <w:ind w:left="5427" w:hanging="360"/>
      </w:pPr>
      <w:rPr>
        <w:rFonts w:ascii="Courier New" w:hAnsi="Courier New" w:cs="Courier New" w:hint="default"/>
      </w:rPr>
    </w:lvl>
    <w:lvl w:ilvl="8" w:tplc="04130005" w:tentative="1">
      <w:start w:val="1"/>
      <w:numFmt w:val="bullet"/>
      <w:lvlText w:val=""/>
      <w:lvlJc w:val="left"/>
      <w:pPr>
        <w:ind w:left="6147" w:hanging="360"/>
      </w:pPr>
      <w:rPr>
        <w:rFonts w:ascii="Wingdings" w:hAnsi="Wingdings" w:hint="default"/>
      </w:rPr>
    </w:lvl>
  </w:abstractNum>
  <w:abstractNum w:abstractNumId="1" w15:restartNumberingAfterBreak="0">
    <w:nsid w:val="316D5513"/>
    <w:multiLevelType w:val="hybridMultilevel"/>
    <w:tmpl w:val="F5A0C056"/>
    <w:lvl w:ilvl="0" w:tplc="04130001">
      <w:start w:val="1"/>
      <w:numFmt w:val="bullet"/>
      <w:lvlText w:val=""/>
      <w:lvlJc w:val="left"/>
      <w:pPr>
        <w:ind w:left="747" w:hanging="360"/>
      </w:pPr>
      <w:rPr>
        <w:rFonts w:ascii="Symbol" w:hAnsi="Symbol" w:hint="default"/>
      </w:rPr>
    </w:lvl>
    <w:lvl w:ilvl="1" w:tplc="04130003" w:tentative="1">
      <w:start w:val="1"/>
      <w:numFmt w:val="bullet"/>
      <w:lvlText w:val="o"/>
      <w:lvlJc w:val="left"/>
      <w:pPr>
        <w:ind w:left="1467" w:hanging="360"/>
      </w:pPr>
      <w:rPr>
        <w:rFonts w:ascii="Courier New" w:hAnsi="Courier New" w:cs="Courier New" w:hint="default"/>
      </w:rPr>
    </w:lvl>
    <w:lvl w:ilvl="2" w:tplc="04130005" w:tentative="1">
      <w:start w:val="1"/>
      <w:numFmt w:val="bullet"/>
      <w:lvlText w:val=""/>
      <w:lvlJc w:val="left"/>
      <w:pPr>
        <w:ind w:left="2187" w:hanging="360"/>
      </w:pPr>
      <w:rPr>
        <w:rFonts w:ascii="Wingdings" w:hAnsi="Wingdings" w:hint="default"/>
      </w:rPr>
    </w:lvl>
    <w:lvl w:ilvl="3" w:tplc="04130001" w:tentative="1">
      <w:start w:val="1"/>
      <w:numFmt w:val="bullet"/>
      <w:lvlText w:val=""/>
      <w:lvlJc w:val="left"/>
      <w:pPr>
        <w:ind w:left="2907" w:hanging="360"/>
      </w:pPr>
      <w:rPr>
        <w:rFonts w:ascii="Symbol" w:hAnsi="Symbol" w:hint="default"/>
      </w:rPr>
    </w:lvl>
    <w:lvl w:ilvl="4" w:tplc="04130003" w:tentative="1">
      <w:start w:val="1"/>
      <w:numFmt w:val="bullet"/>
      <w:lvlText w:val="o"/>
      <w:lvlJc w:val="left"/>
      <w:pPr>
        <w:ind w:left="3627" w:hanging="360"/>
      </w:pPr>
      <w:rPr>
        <w:rFonts w:ascii="Courier New" w:hAnsi="Courier New" w:cs="Courier New" w:hint="default"/>
      </w:rPr>
    </w:lvl>
    <w:lvl w:ilvl="5" w:tplc="04130005" w:tentative="1">
      <w:start w:val="1"/>
      <w:numFmt w:val="bullet"/>
      <w:lvlText w:val=""/>
      <w:lvlJc w:val="left"/>
      <w:pPr>
        <w:ind w:left="4347" w:hanging="360"/>
      </w:pPr>
      <w:rPr>
        <w:rFonts w:ascii="Wingdings" w:hAnsi="Wingdings" w:hint="default"/>
      </w:rPr>
    </w:lvl>
    <w:lvl w:ilvl="6" w:tplc="04130001" w:tentative="1">
      <w:start w:val="1"/>
      <w:numFmt w:val="bullet"/>
      <w:lvlText w:val=""/>
      <w:lvlJc w:val="left"/>
      <w:pPr>
        <w:ind w:left="5067" w:hanging="360"/>
      </w:pPr>
      <w:rPr>
        <w:rFonts w:ascii="Symbol" w:hAnsi="Symbol" w:hint="default"/>
      </w:rPr>
    </w:lvl>
    <w:lvl w:ilvl="7" w:tplc="04130003" w:tentative="1">
      <w:start w:val="1"/>
      <w:numFmt w:val="bullet"/>
      <w:lvlText w:val="o"/>
      <w:lvlJc w:val="left"/>
      <w:pPr>
        <w:ind w:left="5787" w:hanging="360"/>
      </w:pPr>
      <w:rPr>
        <w:rFonts w:ascii="Courier New" w:hAnsi="Courier New" w:cs="Courier New" w:hint="default"/>
      </w:rPr>
    </w:lvl>
    <w:lvl w:ilvl="8" w:tplc="04130005" w:tentative="1">
      <w:start w:val="1"/>
      <w:numFmt w:val="bullet"/>
      <w:lvlText w:val=""/>
      <w:lvlJc w:val="left"/>
      <w:pPr>
        <w:ind w:left="6507" w:hanging="360"/>
      </w:pPr>
      <w:rPr>
        <w:rFonts w:ascii="Wingdings" w:hAnsi="Wingdings" w:hint="default"/>
      </w:rPr>
    </w:lvl>
  </w:abstractNum>
  <w:abstractNum w:abstractNumId="2" w15:restartNumberingAfterBreak="0">
    <w:nsid w:val="5CF86663"/>
    <w:multiLevelType w:val="singleLevel"/>
    <w:tmpl w:val="7004B7BE"/>
    <w:lvl w:ilvl="0">
      <w:numFmt w:val="bullet"/>
      <w:lvlText w:val=""/>
      <w:legacy w:legacy="1" w:legacySpace="0" w:legacyIndent="0"/>
      <w:lvlJc w:val="left"/>
      <w:rPr>
        <w:rFonts w:ascii="Symbol" w:hAnsi="Symbol" w:cs="Symbol" w:hint="default"/>
        <w:sz w:val="18"/>
        <w:szCs w:val="18"/>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en-US" w:vendorID="64" w:dllVersion="131078" w:nlCheck="1" w:checkStyle="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AF6"/>
    <w:rsid w:val="001E18D3"/>
    <w:rsid w:val="00353807"/>
    <w:rsid w:val="003A2D11"/>
    <w:rsid w:val="00444145"/>
    <w:rsid w:val="006E5B16"/>
    <w:rsid w:val="007C019E"/>
    <w:rsid w:val="008E4B2F"/>
    <w:rsid w:val="00AF058F"/>
    <w:rsid w:val="00B07DEB"/>
    <w:rsid w:val="00CA4C1F"/>
    <w:rsid w:val="00D94439"/>
    <w:rsid w:val="00E532E9"/>
    <w:rsid w:val="00E577BD"/>
    <w:rsid w:val="00ED7AF6"/>
    <w:rsid w:val="00F16E40"/>
    <w:rsid w:val="00FA07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87F0C"/>
  <w15:chartTrackingRefBased/>
  <w15:docId w15:val="{320B691C-C3A8-4F2B-AE74-A5BC00D4A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yle">
    <w:name w:val="Style"/>
    <w:rsid w:val="00ED7AF6"/>
    <w:pPr>
      <w:widowControl w:val="0"/>
      <w:autoSpaceDE w:val="0"/>
      <w:autoSpaceDN w:val="0"/>
      <w:adjustRightInd w:val="0"/>
      <w:spacing w:after="0" w:line="240" w:lineRule="auto"/>
    </w:pPr>
    <w:rPr>
      <w:rFonts w:ascii="Times New Roman" w:eastAsiaTheme="minorEastAsia" w:hAnsi="Times New Roman" w:cs="Times New Roman"/>
      <w:sz w:val="24"/>
      <w:szCs w:val="24"/>
      <w:lang w:val="en-US" w:eastAsia="zh-CN"/>
    </w:rPr>
  </w:style>
  <w:style w:type="table" w:styleId="Tabelraster">
    <w:name w:val="Table Grid"/>
    <w:basedOn w:val="Standaardtabel"/>
    <w:uiPriority w:val="59"/>
    <w:rsid w:val="003A2D11"/>
    <w:pPr>
      <w:spacing w:after="0" w:line="240" w:lineRule="auto"/>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E532E9"/>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532E9"/>
    <w:rPr>
      <w:sz w:val="20"/>
      <w:szCs w:val="20"/>
    </w:rPr>
  </w:style>
  <w:style w:type="character" w:styleId="Voetnootmarkering">
    <w:name w:val="footnote reference"/>
    <w:basedOn w:val="Standaardalinea-lettertype"/>
    <w:uiPriority w:val="99"/>
    <w:semiHidden/>
    <w:unhideWhenUsed/>
    <w:rsid w:val="00E532E9"/>
    <w:rPr>
      <w:vertAlign w:val="superscript"/>
    </w:rPr>
  </w:style>
  <w:style w:type="paragraph" w:styleId="Ballontekst">
    <w:name w:val="Balloon Text"/>
    <w:basedOn w:val="Standaard"/>
    <w:link w:val="BallontekstChar"/>
    <w:uiPriority w:val="99"/>
    <w:semiHidden/>
    <w:unhideWhenUsed/>
    <w:rsid w:val="001E18D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E18D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26F89-5F6A-49F5-AFF3-237A5F710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1338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Isendoorn</dc:creator>
  <cp:keywords/>
  <dc:description/>
  <cp:lastModifiedBy>bnj</cp:lastModifiedBy>
  <cp:revision>4</cp:revision>
  <cp:lastPrinted>2017-08-21T12:39:00Z</cp:lastPrinted>
  <dcterms:created xsi:type="dcterms:W3CDTF">2019-09-02T12:50:00Z</dcterms:created>
  <dcterms:modified xsi:type="dcterms:W3CDTF">2019-09-02T12:53:00Z</dcterms:modified>
</cp:coreProperties>
</file>