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Voorbereiding leerlingbespreking en oudergesprekken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720.6599426269531" w:right="0" w:hanging="353.619995117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leerlingen kiezen twee / drie vakken (twee vakken waarbij het minder ging - 1 vakken waar het goed bij gaat)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728.1399536132812" w:right="228.7982177734375" w:hanging="361.100006103515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presentatie maken (vorm mag je zelf bepalen (presentatie, reflectieverslag, filmpje, etc. dit komt te hangen in het portfolio)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1087.03994750976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wat is je doel dit schooljaar? waarom?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1447.2601318359375" w:right="1003.00537109375" w:hanging="360.220184326171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wat wil ik leren dit jaar (denk aan school maar ook aan persoonlijke ontwikkeling)? waarom?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1087.03994750976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waar ben ik trots op? waarom?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087.03994750976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waar ben ik minder trots op? waarom?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087.03994750976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wat gaat er goed? waarom?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1087.0399475097656" w:right="334.8199462890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welk(e) vak(ken) gaan er goed? waarom? (vraag feedback van de docent) - wat gaat er minder goed? waarom?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1447.4798583984375" w:right="379.7576904296875" w:hanging="360.439910888671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welk(e) vak(ken) gaan er minder goed? waarom? (vraag feedback van de docent)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1087.03994750976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wat heb ik nodig? wie heb ik hiervoor nodig?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087.03994750976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vraag een klasgenoot om feedback (tips en tops, waarom?)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64.3717384338379" w:lineRule="auto"/>
        <w:ind w:left="6.820068359375" w:right="230.828857421875" w:firstLine="9.2399597167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Beide gesprekken worden door de leerling gevoerd. Aan het einde van beide gesprekken schrijven de leerlingen een reflectieverslag met een samenvatting van het gesprek, sturen leerlingen een reflectieverslag naar de mentor. Deze hangt de mentor in SOM.</w:t>
      </w:r>
    </w:p>
    <w:sectPr>
      <w:pgSz w:h="16840" w:w="11920" w:orient="portrait"/>
      <w:pgMar w:bottom="9375.13671875" w:top="1426.357421875" w:left="1440" w:right="1470.73486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