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sz w:val="28"/>
          <w:szCs w:val="28"/>
        </w:rPr>
      </w:pPr>
      <w:r w:rsidDel="00000000" w:rsidR="00000000" w:rsidRPr="00000000">
        <w:rPr>
          <w:b w:val="1"/>
          <w:sz w:val="28"/>
          <w:szCs w:val="28"/>
          <w:rtl w:val="0"/>
        </w:rPr>
        <w:t xml:space="preserve">Terugkoppeling bespreekgevallen (vakadvies)vergadering  3tvq  20/2/20</w:t>
      </w:r>
    </w:p>
    <w:p w:rsidR="00000000" w:rsidDel="00000000" w:rsidP="00000000" w:rsidRDefault="00000000" w:rsidRPr="00000000" w14:paraId="00000002">
      <w:pPr>
        <w:spacing w:line="276" w:lineRule="auto"/>
        <w:rPr>
          <w:sz w:val="28"/>
          <w:szCs w:val="28"/>
        </w:rPr>
      </w:pPr>
      <w:r w:rsidDel="00000000" w:rsidR="00000000" w:rsidRPr="00000000">
        <w:rPr>
          <w:rtl w:val="0"/>
        </w:rPr>
      </w:r>
    </w:p>
    <w:p w:rsidR="00000000" w:rsidDel="00000000" w:rsidP="00000000" w:rsidRDefault="00000000" w:rsidRPr="00000000" w14:paraId="00000003">
      <w:pPr>
        <w:spacing w:line="276" w:lineRule="auto"/>
        <w:rPr>
          <w:sz w:val="28"/>
          <w:szCs w:val="28"/>
        </w:rPr>
      </w:pPr>
      <w:r w:rsidDel="00000000" w:rsidR="00000000" w:rsidRPr="00000000">
        <w:rPr>
          <w:rtl w:val="0"/>
        </w:rPr>
      </w:r>
    </w:p>
    <w:tbl>
      <w:tblPr>
        <w:tblStyle w:val="Table1"/>
        <w:tblW w:w="1021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450"/>
        <w:gridCol w:w="870"/>
        <w:gridCol w:w="1050"/>
        <w:gridCol w:w="1200"/>
        <w:gridCol w:w="2505"/>
        <w:gridCol w:w="3045"/>
        <w:tblGridChange w:id="0">
          <w:tblGrid>
            <w:gridCol w:w="1095"/>
            <w:gridCol w:w="450"/>
            <w:gridCol w:w="870"/>
            <w:gridCol w:w="1050"/>
            <w:gridCol w:w="1200"/>
            <w:gridCol w:w="2505"/>
            <w:gridCol w:w="3045"/>
          </w:tblGrid>
        </w:tblGridChange>
      </w:tblGrid>
      <w:tr>
        <w:trPr>
          <w:trHeight w:val="400" w:hRule="atLeast"/>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rPr>
                <w:b w:val="1"/>
              </w:rPr>
            </w:pPr>
            <w:r w:rsidDel="00000000" w:rsidR="00000000" w:rsidRPr="00000000">
              <w:rPr>
                <w:b w:val="1"/>
                <w:rtl w:val="0"/>
              </w:rPr>
              <w:t xml:space="preserve">naam:</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rPr>
                <w:b w:val="1"/>
              </w:rPr>
            </w:pPr>
            <w:r w:rsidDel="00000000" w:rsidR="00000000" w:rsidRPr="00000000">
              <w:rPr>
                <w:b w:val="1"/>
                <w:rtl w:val="0"/>
              </w:rPr>
              <w:t xml:space="preserve">t</w:t>
            </w:r>
          </w:p>
          <w:p w:rsidR="00000000" w:rsidDel="00000000" w:rsidP="00000000" w:rsidRDefault="00000000" w:rsidRPr="00000000" w14:paraId="00000006">
            <w:pPr>
              <w:widowControl w:val="0"/>
              <w:spacing w:line="240" w:lineRule="auto"/>
              <w:rPr>
                <w:b w:val="1"/>
              </w:rPr>
            </w:pPr>
            <w:r w:rsidDel="00000000" w:rsidR="00000000" w:rsidRPr="00000000">
              <w:rPr>
                <w:b w:val="1"/>
                <w:rtl w:val="0"/>
              </w:rPr>
              <w:t xml:space="preserve">t</w:t>
            </w:r>
          </w:p>
          <w:p w:rsidR="00000000" w:rsidDel="00000000" w:rsidP="00000000" w:rsidRDefault="00000000" w:rsidRPr="00000000" w14:paraId="00000007">
            <w:pPr>
              <w:widowControl w:val="0"/>
              <w:spacing w:line="240" w:lineRule="auto"/>
              <w:rPr>
                <w:b w:val="1"/>
              </w:rPr>
            </w:pPr>
            <w:r w:rsidDel="00000000" w:rsidR="00000000" w:rsidRPr="00000000">
              <w:rPr>
                <w:b w:val="1"/>
                <w:rtl w:val="0"/>
              </w:rPr>
              <w:t xml:space="preserve">o?</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b w:val="1"/>
              </w:rPr>
            </w:pPr>
            <w:r w:rsidDel="00000000" w:rsidR="00000000" w:rsidRPr="00000000">
              <w:rPr>
                <w:b w:val="1"/>
                <w:rtl w:val="0"/>
              </w:rPr>
              <w:t xml:space="preserve">profiel</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rPr>
                <w:b w:val="1"/>
              </w:rPr>
            </w:pPr>
            <w:r w:rsidDel="00000000" w:rsidR="00000000" w:rsidRPr="00000000">
              <w:rPr>
                <w:b w:val="1"/>
                <w:rtl w:val="0"/>
              </w:rPr>
              <w:t xml:space="preserve">keuze- vakken</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b w:val="1"/>
              </w:rPr>
            </w:pPr>
            <w:r w:rsidDel="00000000" w:rsidR="00000000" w:rsidRPr="00000000">
              <w:rPr>
                <w:b w:val="1"/>
                <w:rtl w:val="0"/>
              </w:rPr>
              <w:t xml:space="preserve">adviezen (T/N)</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b w:val="1"/>
              </w:rPr>
            </w:pPr>
            <w:r w:rsidDel="00000000" w:rsidR="00000000" w:rsidRPr="00000000">
              <w:rPr>
                <w:b w:val="1"/>
                <w:rtl w:val="0"/>
              </w:rPr>
              <w:t xml:space="preserve">hulpvraag/kwestie voor de vergadering:</w:t>
            </w:r>
          </w:p>
        </w:tc>
        <w:tc>
          <w:tcPr>
            <w:shd w:fill="93c47d"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b w:val="1"/>
              </w:rPr>
            </w:pPr>
            <w:r w:rsidDel="00000000" w:rsidR="00000000" w:rsidRPr="00000000">
              <w:rPr>
                <w:b w:val="1"/>
                <w:rtl w:val="0"/>
              </w:rPr>
              <w:t xml:space="preserve">terugkoppeling naar leerling en docenten:</w:t>
            </w:r>
          </w:p>
          <w:p w:rsidR="00000000" w:rsidDel="00000000" w:rsidP="00000000" w:rsidRDefault="00000000" w:rsidRPr="00000000" w14:paraId="0000000D">
            <w:pPr>
              <w:widowControl w:val="0"/>
              <w:spacing w:line="240" w:lineRule="auto"/>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pPr>
            <w:r w:rsidDel="00000000" w:rsidR="00000000" w:rsidRPr="00000000">
              <w:rPr>
                <w:rtl w:val="0"/>
              </w:rPr>
              <w:t xml:space="preserve">ja</w:t>
            </w:r>
          </w:p>
        </w:tc>
        <w:tc>
          <w:tcP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pPr>
            <w:r w:rsidDel="00000000" w:rsidR="00000000" w:rsidRPr="00000000">
              <w:rPr>
                <w:rtl w:val="0"/>
              </w:rPr>
              <w:t xml:space="preserve">N&amp;T,</w:t>
            </w:r>
          </w:p>
          <w:p w:rsidR="00000000" w:rsidDel="00000000" w:rsidP="00000000" w:rsidRDefault="00000000" w:rsidRPr="00000000" w14:paraId="00000011">
            <w:pPr>
              <w:widowControl w:val="0"/>
              <w:spacing w:line="240" w:lineRule="auto"/>
              <w:rPr/>
            </w:pPr>
            <w:r w:rsidDel="00000000" w:rsidR="00000000" w:rsidRPr="00000000">
              <w:rPr>
                <w:rtl w:val="0"/>
              </w:rPr>
              <w:t xml:space="preserve">Fa</w:t>
            </w:r>
          </w:p>
        </w:tc>
        <w:tc>
          <w:tcP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pPr>
            <w:r w:rsidDel="00000000" w:rsidR="00000000" w:rsidRPr="00000000">
              <w:rPr>
                <w:rtl w:val="0"/>
              </w:rPr>
              <w:t xml:space="preserve">NL&amp;T, Beco</w:t>
            </w:r>
          </w:p>
        </w:tc>
        <w:tc>
          <w:tcP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pPr>
            <w:r w:rsidDel="00000000" w:rsidR="00000000" w:rsidRPr="00000000">
              <w:rPr>
                <w:rtl w:val="0"/>
              </w:rPr>
              <w:t xml:space="preserve">Ne:T, Fa:T,</w:t>
            </w:r>
          </w:p>
          <w:p w:rsidR="00000000" w:rsidDel="00000000" w:rsidP="00000000" w:rsidRDefault="00000000" w:rsidRPr="00000000" w14:paraId="00000014">
            <w:pPr>
              <w:widowControl w:val="0"/>
              <w:spacing w:line="240" w:lineRule="auto"/>
              <w:rPr/>
            </w:pPr>
            <w:r w:rsidDel="00000000" w:rsidR="00000000" w:rsidRPr="00000000">
              <w:rPr>
                <w:rtl w:val="0"/>
              </w:rPr>
              <w:t xml:space="preserve">Na+Sk:N,</w:t>
            </w:r>
          </w:p>
          <w:p w:rsidR="00000000" w:rsidDel="00000000" w:rsidP="00000000" w:rsidRDefault="00000000" w:rsidRPr="00000000" w14:paraId="00000015">
            <w:pPr>
              <w:widowControl w:val="0"/>
              <w:spacing w:line="240" w:lineRule="auto"/>
              <w:rPr/>
            </w:pPr>
            <w:r w:rsidDel="00000000" w:rsidR="00000000" w:rsidRPr="00000000">
              <w:rPr>
                <w:rtl w:val="0"/>
              </w:rPr>
              <w:t xml:space="preserve">Wic</w:t>
            </w:r>
          </w:p>
          <w:p w:rsidR="00000000" w:rsidDel="00000000" w:rsidP="00000000" w:rsidRDefault="00000000" w:rsidRPr="00000000" w14:paraId="00000016">
            <w:pPr>
              <w:widowControl w:val="0"/>
              <w:spacing w:line="240" w:lineRule="auto"/>
              <w:rPr/>
            </w:pPr>
            <w:r w:rsidDel="00000000" w:rsidR="00000000" w:rsidRPr="00000000">
              <w:rPr>
                <w:rtl w:val="0"/>
              </w:rPr>
              <w:t xml:space="preserve">Ook Du, His, Ec: T</w:t>
            </w:r>
          </w:p>
        </w:tc>
        <w:tc>
          <w:tcP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pPr>
            <w:r w:rsidDel="00000000" w:rsidR="00000000" w:rsidRPr="00000000">
              <w:rPr>
                <w:rtl w:val="0"/>
              </w:rPr>
              <w:t xml:space="preserve">Veel T vanwege inzet? </w:t>
            </w:r>
          </w:p>
          <w:p w:rsidR="00000000" w:rsidDel="00000000" w:rsidP="00000000" w:rsidRDefault="00000000" w:rsidRPr="00000000" w14:paraId="00000018">
            <w:pPr>
              <w:widowControl w:val="0"/>
              <w:spacing w:line="240" w:lineRule="auto"/>
              <w:rPr>
                <w:i w:val="1"/>
              </w:rPr>
            </w:pPr>
            <w:r w:rsidDel="00000000" w:rsidR="00000000" w:rsidRPr="00000000">
              <w:rPr>
                <w:i w:val="1"/>
                <w:rtl w:val="0"/>
              </w:rPr>
              <w:t xml:space="preserve">NE: haalt nog niet alles er uit!</w:t>
            </w:r>
          </w:p>
          <w:p w:rsidR="00000000" w:rsidDel="00000000" w:rsidP="00000000" w:rsidRDefault="00000000" w:rsidRPr="00000000" w14:paraId="00000019">
            <w:pPr>
              <w:widowControl w:val="0"/>
              <w:spacing w:line="240" w:lineRule="auto"/>
              <w:rPr/>
            </w:pPr>
            <w:r w:rsidDel="00000000" w:rsidR="00000000" w:rsidRPr="00000000">
              <w:rPr>
                <w:rtl w:val="0"/>
              </w:rPr>
              <w:t xml:space="preserve">Hoe onmogelijk is N&amp;T??</w:t>
            </w:r>
          </w:p>
          <w:p w:rsidR="00000000" w:rsidDel="00000000" w:rsidP="00000000" w:rsidRDefault="00000000" w:rsidRPr="00000000" w14:paraId="0000001A">
            <w:pPr>
              <w:widowControl w:val="0"/>
              <w:spacing w:line="240" w:lineRule="auto"/>
              <w:rPr/>
            </w:pPr>
            <w:r w:rsidDel="00000000" w:rsidR="00000000" w:rsidRPr="00000000">
              <w:rPr>
                <w:rtl w:val="0"/>
              </w:rPr>
              <w:t xml:space="preserve">Wat kan hij doen om beter beslagen ten ijs te komen?</w:t>
            </w:r>
          </w:p>
          <w:p w:rsidR="00000000" w:rsidDel="00000000" w:rsidP="00000000" w:rsidRDefault="00000000" w:rsidRPr="00000000" w14:paraId="0000001B">
            <w:pPr>
              <w:widowControl w:val="0"/>
              <w:spacing w:line="240" w:lineRule="auto"/>
              <w:rPr/>
            </w:pPr>
            <w:r w:rsidDel="00000000" w:rsidR="00000000" w:rsidRPr="00000000">
              <w:rPr>
                <w:rtl w:val="0"/>
              </w:rPr>
              <w:t xml:space="preserve">vwo-advies/uit 2tv</w:t>
            </w:r>
          </w:p>
        </w:tc>
        <w:tc>
          <w:tcPr>
            <w:shd w:fill="93c47d"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pPr>
            <w:r w:rsidDel="00000000" w:rsidR="00000000" w:rsidRPr="00000000">
              <w:rPr>
                <w:rtl w:val="0"/>
              </w:rPr>
              <w:t xml:space="preserve">Y. is bij veel vakken nog steeds te afwachtend; kan nog veel actiever werken aan verbetering (vragen stellen, werk op tijd af, etc). ACTIE! </w:t>
            </w:r>
          </w:p>
        </w:tc>
      </w:tr>
      <w:tr>
        <w:tc>
          <w:tcP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pPr>
            <w:r w:rsidDel="00000000" w:rsidR="00000000" w:rsidRPr="00000000">
              <w:rPr>
                <w:rtl w:val="0"/>
              </w:rPr>
              <w:t xml:space="preserve">ja</w:t>
            </w:r>
          </w:p>
        </w:tc>
        <w:tc>
          <w:tcP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pPr>
            <w:r w:rsidDel="00000000" w:rsidR="00000000" w:rsidRPr="00000000">
              <w:rPr>
                <w:rtl w:val="0"/>
              </w:rPr>
              <w:t xml:space="preserve">E&amp;M, Du</w:t>
            </w:r>
          </w:p>
        </w:tc>
        <w:tc>
          <w:tcP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pPr>
            <w:r w:rsidDel="00000000" w:rsidR="00000000" w:rsidRPr="00000000">
              <w:rPr>
                <w:rtl w:val="0"/>
              </w:rPr>
              <w:t xml:space="preserve">WiB, Beco, Maatsch.</w:t>
            </w:r>
          </w:p>
        </w:tc>
        <w:tc>
          <w:tcP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pPr>
            <w:r w:rsidDel="00000000" w:rsidR="00000000" w:rsidRPr="00000000">
              <w:rPr>
                <w:rtl w:val="0"/>
              </w:rPr>
              <w:t xml:space="preserve">Du:T, WiA</w:t>
            </w:r>
          </w:p>
          <w:p w:rsidR="00000000" w:rsidDel="00000000" w:rsidP="00000000" w:rsidRDefault="00000000" w:rsidRPr="00000000" w14:paraId="00000022">
            <w:pPr>
              <w:widowControl w:val="0"/>
              <w:spacing w:line="240" w:lineRule="auto"/>
              <w:rPr/>
            </w:pPr>
            <w:r w:rsidDel="00000000" w:rsidR="00000000" w:rsidRPr="00000000">
              <w:rPr>
                <w:rtl w:val="0"/>
              </w:rPr>
              <w:t xml:space="preserve">Na:T</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pPr>
            <w:r w:rsidDel="00000000" w:rsidR="00000000" w:rsidRPr="00000000">
              <w:rPr>
                <w:rtl w:val="0"/>
              </w:rPr>
              <w:t xml:space="preserve">Dyslexie bemoeilijkt Fa/Du op vwo niveau maar andere vakken kan/wil ze wel =&gt; aanvraag dispensatie 2e mvt?*</w:t>
            </w:r>
          </w:p>
          <w:p w:rsidR="00000000" w:rsidDel="00000000" w:rsidP="00000000" w:rsidRDefault="00000000" w:rsidRPr="00000000" w14:paraId="00000024">
            <w:pPr>
              <w:widowControl w:val="0"/>
              <w:spacing w:line="240" w:lineRule="auto"/>
              <w:rPr/>
            </w:pPr>
            <w:r w:rsidDel="00000000" w:rsidR="00000000" w:rsidRPr="00000000">
              <w:rPr>
                <w:rtl w:val="0"/>
              </w:rPr>
              <w:t xml:space="preserve">(bnj is akkoord)  </w:t>
            </w:r>
          </w:p>
          <w:p w:rsidR="00000000" w:rsidDel="00000000" w:rsidP="00000000" w:rsidRDefault="00000000" w:rsidRPr="00000000" w14:paraId="00000025">
            <w:pPr>
              <w:widowControl w:val="0"/>
              <w:spacing w:line="240" w:lineRule="auto"/>
              <w:rPr/>
            </w:pPr>
            <w:r w:rsidDel="00000000" w:rsidR="00000000" w:rsidRPr="00000000">
              <w:rPr>
                <w:rtl w:val="0"/>
              </w:rPr>
            </w:r>
          </w:p>
        </w:tc>
        <w:tc>
          <w:tcPr>
            <w:shd w:fill="93c47d"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pPr>
            <w:r w:rsidDel="00000000" w:rsidR="00000000" w:rsidRPr="00000000">
              <w:rPr>
                <w:rtl w:val="0"/>
              </w:rPr>
              <w:t xml:space="preserve">Goed met getallen; WiB wordt werken, maar moet ‘t wel kunnen. T bijNA = inzet...</w:t>
            </w:r>
          </w:p>
          <w:p w:rsidR="00000000" w:rsidDel="00000000" w:rsidP="00000000" w:rsidRDefault="00000000" w:rsidRPr="00000000" w14:paraId="00000027">
            <w:pPr>
              <w:widowControl w:val="0"/>
              <w:spacing w:line="240" w:lineRule="auto"/>
              <w:rPr/>
            </w:pPr>
            <w:r w:rsidDel="00000000" w:rsidR="00000000" w:rsidRPr="00000000">
              <w:rPr>
                <w:rtl w:val="0"/>
              </w:rPr>
              <w:t xml:space="preserve">Akkoord aanvraag dispensatie 2e MVT.</w:t>
            </w:r>
          </w:p>
        </w:tc>
      </w:tr>
      <w:tr>
        <w:tc>
          <w:tcP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pPr>
            <w:r w:rsidDel="00000000" w:rsidR="00000000" w:rsidRPr="00000000">
              <w:rPr>
                <w:rtl w:val="0"/>
              </w:rPr>
              <w:t xml:space="preserve">ja</w:t>
            </w:r>
          </w:p>
        </w:tc>
        <w:tc>
          <w:tcP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pPr>
            <w:r w:rsidDel="00000000" w:rsidR="00000000" w:rsidRPr="00000000">
              <w:rPr>
                <w:rtl w:val="0"/>
              </w:rPr>
              <w:t xml:space="preserve">C&amp;M,Fa</w:t>
            </w:r>
          </w:p>
        </w:tc>
        <w:tc>
          <w:tcP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pPr>
            <w:r w:rsidDel="00000000" w:rsidR="00000000" w:rsidRPr="00000000">
              <w:rPr>
                <w:rtl w:val="0"/>
              </w:rPr>
              <w:t xml:space="preserve">Ku2, WiA, Ak, Maatsch.</w:t>
            </w:r>
          </w:p>
        </w:tc>
        <w:tc>
          <w:tcP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pPr>
            <w:r w:rsidDel="00000000" w:rsidR="00000000" w:rsidRPr="00000000">
              <w:rPr>
                <w:rtl w:val="0"/>
              </w:rPr>
              <w:t xml:space="preserve">Fa:T, Geo:T, WiC</w:t>
            </w:r>
          </w:p>
        </w:tc>
        <w:tc>
          <w:tcP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pPr>
            <w:r w:rsidDel="00000000" w:rsidR="00000000" w:rsidRPr="00000000">
              <w:rPr>
                <w:rtl w:val="0"/>
              </w:rPr>
              <w:t xml:space="preserve">verstandige keuze, gezien haar cijfers, maar heeft ze vwo-niveau? (h/v-advies, komt uit 2h/v), Leert ze op de goede manier?</w:t>
            </w:r>
          </w:p>
        </w:tc>
        <w:tc>
          <w:tcPr>
            <w:shd w:fill="93c47d"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pPr>
            <w:r w:rsidDel="00000000" w:rsidR="00000000" w:rsidRPr="00000000">
              <w:rPr>
                <w:rtl w:val="0"/>
              </w:rPr>
              <w:t xml:space="preserve">niet altijd de benodigde aandacht erbij. Sommige vakken twijfelen aan haalbaarheid VWO.</w:t>
            </w:r>
          </w:p>
          <w:p w:rsidR="00000000" w:rsidDel="00000000" w:rsidP="00000000" w:rsidRDefault="00000000" w:rsidRPr="00000000" w14:paraId="0000002F">
            <w:pPr>
              <w:widowControl w:val="0"/>
              <w:spacing w:line="240" w:lineRule="auto"/>
              <w:rPr/>
            </w:pPr>
            <w:r w:rsidDel="00000000" w:rsidR="00000000" w:rsidRPr="00000000">
              <w:rPr>
                <w:rtl w:val="0"/>
              </w:rPr>
              <w:t xml:space="preserve">Havo serieus overwegen.</w:t>
            </w:r>
          </w:p>
          <w:p w:rsidR="00000000" w:rsidDel="00000000" w:rsidP="00000000" w:rsidRDefault="00000000" w:rsidRPr="00000000" w14:paraId="00000030">
            <w:pPr>
              <w:widowControl w:val="0"/>
              <w:spacing w:line="240" w:lineRule="auto"/>
              <w:rPr/>
            </w:pPr>
            <w:r w:rsidDel="00000000" w:rsidR="00000000" w:rsidRPr="00000000">
              <w:rPr>
                <w:rtl w:val="0"/>
              </w:rPr>
              <w:t xml:space="preserve">Ze zal met deze vraag bij docenten langskomen</w:t>
            </w:r>
          </w:p>
        </w:tc>
      </w:tr>
      <w:tr>
        <w:tc>
          <w:tcP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pPr>
            <w:r w:rsidDel="00000000" w:rsidR="00000000" w:rsidRPr="00000000">
              <w:rPr>
                <w:rtl w:val="0"/>
              </w:rPr>
              <w:t xml:space="preserve">ja</w:t>
            </w:r>
          </w:p>
        </w:tc>
        <w:tc>
          <w:tcP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pPr>
            <w:r w:rsidDel="00000000" w:rsidR="00000000" w:rsidRPr="00000000">
              <w:rPr>
                <w:rtl w:val="0"/>
              </w:rPr>
              <w:t xml:space="preserve">N&amp;T, Fa</w:t>
            </w:r>
          </w:p>
        </w:tc>
        <w:tc>
          <w:tcP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pPr>
            <w:r w:rsidDel="00000000" w:rsidR="00000000" w:rsidRPr="00000000">
              <w:rPr>
                <w:rtl w:val="0"/>
              </w:rPr>
              <w:t xml:space="preserve">Bi, NL&amp;T</w:t>
            </w:r>
          </w:p>
        </w:tc>
        <w:tc>
          <w:tcP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pPr>
            <w:r w:rsidDel="00000000" w:rsidR="00000000" w:rsidRPr="00000000">
              <w:rPr>
                <w:rtl w:val="0"/>
              </w:rPr>
              <w:t xml:space="preserve">Ne:T, Fa:T, SK/Na:T, Wic</w:t>
            </w:r>
          </w:p>
        </w:tc>
        <w:tc>
          <w:tcP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pPr>
            <w:r w:rsidDel="00000000" w:rsidR="00000000" w:rsidRPr="00000000">
              <w:rPr>
                <w:rtl w:val="0"/>
              </w:rPr>
              <w:t xml:space="preserve">diagnose in autistisch spectrum….</w:t>
            </w:r>
          </w:p>
          <w:p w:rsidR="00000000" w:rsidDel="00000000" w:rsidP="00000000" w:rsidRDefault="00000000" w:rsidRPr="00000000" w14:paraId="00000037">
            <w:pPr>
              <w:widowControl w:val="0"/>
              <w:spacing w:line="240" w:lineRule="auto"/>
              <w:rPr/>
            </w:pPr>
            <w:r w:rsidDel="00000000" w:rsidR="00000000" w:rsidRPr="00000000">
              <w:rPr>
                <w:rtl w:val="0"/>
              </w:rPr>
              <w:t xml:space="preserve">check: 1. doet (goed) wat hij leuk vindt, doet niet wat hij niet leuk vindt. Moet natuurlijk door.</w:t>
            </w:r>
          </w:p>
          <w:p w:rsidR="00000000" w:rsidDel="00000000" w:rsidP="00000000" w:rsidRDefault="00000000" w:rsidRPr="00000000" w14:paraId="00000038">
            <w:pPr>
              <w:widowControl w:val="0"/>
              <w:spacing w:line="240" w:lineRule="auto"/>
              <w:rPr/>
            </w:pPr>
            <w:r w:rsidDel="00000000" w:rsidR="00000000" w:rsidRPr="00000000">
              <w:rPr>
                <w:rtl w:val="0"/>
              </w:rPr>
              <w:t xml:space="preserve">Nu vol goede voornemens, planning, etc. Genoeg?</w:t>
            </w:r>
          </w:p>
          <w:p w:rsidR="00000000" w:rsidDel="00000000" w:rsidP="00000000" w:rsidRDefault="00000000" w:rsidRPr="00000000" w14:paraId="00000039">
            <w:pPr>
              <w:widowControl w:val="0"/>
              <w:spacing w:line="240" w:lineRule="auto"/>
              <w:rPr/>
            </w:pPr>
            <w:r w:rsidDel="00000000" w:rsidR="00000000" w:rsidRPr="00000000">
              <w:rPr>
                <w:rtl w:val="0"/>
              </w:rPr>
              <w:t xml:space="preserve">check 2: plek in klas:zelf beducht, maar tevreden.</w:t>
            </w:r>
          </w:p>
          <w:p w:rsidR="00000000" w:rsidDel="00000000" w:rsidP="00000000" w:rsidRDefault="00000000" w:rsidRPr="00000000" w14:paraId="0000003A">
            <w:pPr>
              <w:widowControl w:val="0"/>
              <w:spacing w:line="240" w:lineRule="auto"/>
              <w:rPr/>
            </w:pPr>
            <w:r w:rsidDel="00000000" w:rsidR="00000000" w:rsidRPr="00000000">
              <w:rPr>
                <w:rtl w:val="0"/>
              </w:rPr>
              <w:t xml:space="preserve">(vwo-advies, uit 2tv)</w:t>
            </w:r>
          </w:p>
        </w:tc>
        <w:tc>
          <w:tcPr>
            <w:shd w:fill="93c47d"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pPr>
            <w:r w:rsidDel="00000000" w:rsidR="00000000" w:rsidRPr="00000000">
              <w:rPr>
                <w:rtl w:val="0"/>
              </w:rPr>
              <w:t xml:space="preserve">“schop onder de kont” nodig; laat zien wat je weet en kunt.</w:t>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pPr>
            <w:r w:rsidDel="00000000" w:rsidR="00000000" w:rsidRPr="00000000">
              <w:rPr>
                <w:rtl w:val="0"/>
              </w:rPr>
              <w:t xml:space="preserve">nee</w:t>
            </w:r>
          </w:p>
        </w:tc>
        <w:tc>
          <w:tcP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pPr>
            <w:r w:rsidDel="00000000" w:rsidR="00000000" w:rsidRPr="00000000">
              <w:rPr>
                <w:rtl w:val="0"/>
              </w:rPr>
              <w:t xml:space="preserve">E&amp;M, Du</w:t>
            </w:r>
          </w:p>
        </w:tc>
        <w:tc>
          <w:tcP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pPr>
            <w:r w:rsidDel="00000000" w:rsidR="00000000" w:rsidRPr="00000000">
              <w:rPr>
                <w:rtl w:val="0"/>
              </w:rPr>
              <w:t xml:space="preserve">WiA, Beco, BSM</w:t>
            </w:r>
          </w:p>
        </w:tc>
        <w:tc>
          <w:tcP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pPr>
            <w:r w:rsidDel="00000000" w:rsidR="00000000" w:rsidRPr="00000000">
              <w:rPr>
                <w:rtl w:val="0"/>
              </w:rPr>
              <w:t xml:space="preserve">Ec:T, His:T</w:t>
            </w:r>
          </w:p>
        </w:tc>
        <w:tc>
          <w:tcP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pPr>
            <w:r w:rsidDel="00000000" w:rsidR="00000000" w:rsidRPr="00000000">
              <w:rPr>
                <w:rtl w:val="0"/>
              </w:rPr>
              <w:t xml:space="preserve">gedoubleerd in klas 1 vanwege ongeluk. Wil niet weer blijven zitten en vraagt zich af of ze VWO echt in 1x haalt.</w:t>
            </w:r>
          </w:p>
          <w:p w:rsidR="00000000" w:rsidDel="00000000" w:rsidP="00000000" w:rsidRDefault="00000000" w:rsidRPr="00000000" w14:paraId="00000044">
            <w:pPr>
              <w:widowControl w:val="0"/>
              <w:spacing w:line="240" w:lineRule="auto"/>
              <w:rPr>
                <w:i w:val="1"/>
              </w:rPr>
            </w:pPr>
            <w:r w:rsidDel="00000000" w:rsidR="00000000" w:rsidRPr="00000000">
              <w:rPr>
                <w:i w:val="1"/>
                <w:rtl w:val="0"/>
              </w:rPr>
              <w:t xml:space="preserve">NE: ja!</w:t>
            </w:r>
          </w:p>
          <w:p w:rsidR="00000000" w:rsidDel="00000000" w:rsidP="00000000" w:rsidRDefault="00000000" w:rsidRPr="00000000" w14:paraId="00000045">
            <w:pPr>
              <w:widowControl w:val="0"/>
              <w:spacing w:line="240" w:lineRule="auto"/>
              <w:rPr/>
            </w:pPr>
            <w:r w:rsidDel="00000000" w:rsidR="00000000" w:rsidRPr="00000000">
              <w:rPr>
                <w:rtl w:val="0"/>
              </w:rPr>
              <w:t xml:space="preserve">(vwo- advies, uit 2thv)</w:t>
            </w:r>
          </w:p>
        </w:tc>
        <w:tc>
          <w:tcPr>
            <w:shd w:fill="93c47d"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pPr>
            <w:r w:rsidDel="00000000" w:rsidR="00000000" w:rsidRPr="00000000">
              <w:rPr>
                <w:rtl w:val="0"/>
              </w:rPr>
              <w:t xml:space="preserve">VWO vinden we haalbaar, al zal ze voor bv Ec hard moeten werken.</w:t>
            </w:r>
          </w:p>
        </w:tc>
      </w:tr>
      <w:tr>
        <w:tc>
          <w:tcP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pPr>
            <w:r w:rsidDel="00000000" w:rsidR="00000000" w:rsidRPr="00000000">
              <w:rPr>
                <w:rtl w:val="0"/>
              </w:rPr>
              <w:t xml:space="preserve">ja</w:t>
            </w:r>
          </w:p>
        </w:tc>
        <w:tc>
          <w:tcP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pPr>
            <w:r w:rsidDel="00000000" w:rsidR="00000000" w:rsidRPr="00000000">
              <w:rPr>
                <w:rtl w:val="0"/>
              </w:rPr>
              <w:t xml:space="preserve">N&amp;T, Fa</w:t>
            </w:r>
          </w:p>
        </w:tc>
        <w:tc>
          <w:tcP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pPr>
            <w:r w:rsidDel="00000000" w:rsidR="00000000" w:rsidRPr="00000000">
              <w:rPr>
                <w:rtl w:val="0"/>
              </w:rPr>
              <w:t xml:space="preserve">Bi, BSM</w:t>
            </w:r>
          </w:p>
        </w:tc>
        <w:tc>
          <w:tcP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pPr>
            <w:r w:rsidDel="00000000" w:rsidR="00000000" w:rsidRPr="00000000">
              <w:rPr>
                <w:rtl w:val="0"/>
              </w:rPr>
              <w:t xml:space="preserve">Ne:T, Fa:T, SK/Na:T, Bi:T,Wia,</w:t>
            </w:r>
          </w:p>
          <w:p w:rsidR="00000000" w:rsidDel="00000000" w:rsidP="00000000" w:rsidRDefault="00000000" w:rsidRPr="00000000" w14:paraId="0000004C">
            <w:pPr>
              <w:widowControl w:val="0"/>
              <w:spacing w:line="240" w:lineRule="auto"/>
              <w:rPr/>
            </w:pPr>
            <w:r w:rsidDel="00000000" w:rsidR="00000000" w:rsidRPr="00000000">
              <w:rPr>
                <w:rtl w:val="0"/>
              </w:rPr>
              <w:t xml:space="preserve">BSM:T </w:t>
            </w:r>
          </w:p>
        </w:tc>
        <w:tc>
          <w:tcP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pPr>
            <w:r w:rsidDel="00000000" w:rsidR="00000000" w:rsidRPr="00000000">
              <w:rPr>
                <w:rtl w:val="0"/>
              </w:rPr>
              <w:t xml:space="preserve">Cijfers redelijk, maar veel T; lui/niet serieus genoeg of niveau/inzicht kwestie? </w:t>
            </w:r>
          </w:p>
          <w:p w:rsidR="00000000" w:rsidDel="00000000" w:rsidP="00000000" w:rsidRDefault="00000000" w:rsidRPr="00000000" w14:paraId="0000004E">
            <w:pPr>
              <w:widowControl w:val="0"/>
              <w:spacing w:line="240" w:lineRule="auto"/>
              <w:rPr/>
            </w:pPr>
            <w:r w:rsidDel="00000000" w:rsidR="00000000" w:rsidRPr="00000000">
              <w:rPr>
                <w:i w:val="1"/>
                <w:rtl w:val="0"/>
              </w:rPr>
              <w:t xml:space="preserve">NE, PE: houding!</w:t>
            </w:r>
            <w:r w:rsidDel="00000000" w:rsidR="00000000" w:rsidRPr="00000000">
              <w:rPr>
                <w:rtl w:val="0"/>
              </w:rPr>
              <w:t xml:space="preserve">        (h/v-advies, uit 2thv)</w:t>
            </w:r>
          </w:p>
        </w:tc>
        <w:tc>
          <w:tcPr>
            <w:shd w:fill="93c47d"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pPr>
            <w:r w:rsidDel="00000000" w:rsidR="00000000" w:rsidRPr="00000000">
              <w:rPr>
                <w:rtl w:val="0"/>
              </w:rPr>
              <w:t xml:space="preserve">Zal veel serieuzer aan de slag moeten om te laten zien dat hij het idd kan; minder clownen, beter focussen.</w:t>
            </w:r>
          </w:p>
        </w:tc>
      </w:tr>
      <w:tr>
        <w:tc>
          <w:tcP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pPr>
            <w:r w:rsidDel="00000000" w:rsidR="00000000" w:rsidRPr="00000000">
              <w:rPr>
                <w:rtl w:val="0"/>
              </w:rPr>
              <w:t xml:space="preserve">ja</w:t>
            </w:r>
          </w:p>
        </w:tc>
        <w:tc>
          <w:tcP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pPr>
            <w:r w:rsidDel="00000000" w:rsidR="00000000" w:rsidRPr="00000000">
              <w:rPr>
                <w:rtl w:val="0"/>
              </w:rPr>
              <w:t xml:space="preserve">N&amp;G, Du</w:t>
            </w:r>
          </w:p>
        </w:tc>
        <w:tc>
          <w:tcP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pPr>
            <w:r w:rsidDel="00000000" w:rsidR="00000000" w:rsidRPr="00000000">
              <w:rPr>
                <w:rtl w:val="0"/>
              </w:rPr>
              <w:t xml:space="preserve">WiB, Na, NL&amp;T</w:t>
            </w:r>
          </w:p>
        </w:tc>
        <w:tc>
          <w:tcP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pPr>
            <w:r w:rsidDel="00000000" w:rsidR="00000000" w:rsidRPr="00000000">
              <w:rPr>
                <w:rtl w:val="0"/>
              </w:rPr>
              <w:t xml:space="preserve">DU:T, SK/Na: T, WIA</w:t>
            </w:r>
          </w:p>
        </w:tc>
        <w:tc>
          <w:tcP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pPr>
            <w:r w:rsidDel="00000000" w:rsidR="00000000" w:rsidRPr="00000000">
              <w:rPr>
                <w:rtl w:val="0"/>
              </w:rPr>
              <w:t xml:space="preserve">gaat beter, groeit; mag nog wel pro-actiever worden.</w:t>
            </w:r>
          </w:p>
          <w:p w:rsidR="00000000" w:rsidDel="00000000" w:rsidP="00000000" w:rsidRDefault="00000000" w:rsidRPr="00000000" w14:paraId="00000056">
            <w:pPr>
              <w:widowControl w:val="0"/>
              <w:spacing w:line="240" w:lineRule="auto"/>
              <w:rPr/>
            </w:pPr>
            <w:r w:rsidDel="00000000" w:rsidR="00000000" w:rsidRPr="00000000">
              <w:rPr>
                <w:rtl w:val="0"/>
              </w:rPr>
              <w:t xml:space="preserve">Graag voorhouden wat hij moet doen om vertrouwen te krijgen voor zijn keuze. </w:t>
            </w:r>
          </w:p>
          <w:p w:rsidR="00000000" w:rsidDel="00000000" w:rsidP="00000000" w:rsidRDefault="00000000" w:rsidRPr="00000000" w14:paraId="00000057">
            <w:pPr>
              <w:widowControl w:val="0"/>
              <w:spacing w:line="240" w:lineRule="auto"/>
              <w:rPr/>
            </w:pPr>
            <w:r w:rsidDel="00000000" w:rsidR="00000000" w:rsidRPr="00000000">
              <w:rPr>
                <w:rtl w:val="0"/>
              </w:rPr>
              <w:t xml:space="preserve">vwo-advies, uit 2tv</w:t>
            </w:r>
          </w:p>
        </w:tc>
        <w:tc>
          <w:tcP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pPr>
            <w:r w:rsidDel="00000000" w:rsidR="00000000" w:rsidRPr="00000000">
              <w:rPr>
                <w:rtl w:val="0"/>
              </w:rPr>
              <w:t xml:space="preserve">ja</w:t>
            </w:r>
          </w:p>
        </w:tc>
        <w:tc>
          <w:tcP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pPr>
            <w:r w:rsidDel="00000000" w:rsidR="00000000" w:rsidRPr="00000000">
              <w:rPr>
                <w:rtl w:val="0"/>
              </w:rPr>
              <w:t xml:space="preserve">E&amp;M, Du</w:t>
            </w:r>
          </w:p>
        </w:tc>
        <w:tc>
          <w:tcP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pPr>
            <w:r w:rsidDel="00000000" w:rsidR="00000000" w:rsidRPr="00000000">
              <w:rPr>
                <w:rtl w:val="0"/>
              </w:rPr>
              <w:t xml:space="preserve">WiA, Beco, Maatsch.</w:t>
            </w:r>
          </w:p>
        </w:tc>
        <w:tc>
          <w:tcP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pPr>
            <w:r w:rsidDel="00000000" w:rsidR="00000000" w:rsidRPr="00000000">
              <w:rPr>
                <w:rtl w:val="0"/>
              </w:rPr>
              <w:t xml:space="preserve">Du:T, Eco:N</w:t>
            </w:r>
          </w:p>
        </w:tc>
        <w:tc>
          <w:tcP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pPr>
            <w:r w:rsidDel="00000000" w:rsidR="00000000" w:rsidRPr="00000000">
              <w:rPr>
                <w:rtl w:val="0"/>
              </w:rPr>
              <w:t xml:space="preserve">havo-advies, uit 2thv</w:t>
            </w:r>
          </w:p>
        </w:tc>
        <w:tc>
          <w:tcPr>
            <w:shd w:fill="93c47d"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pPr>
            <w:r w:rsidDel="00000000" w:rsidR="00000000" w:rsidRPr="00000000">
              <w:rPr>
                <w:rtl w:val="0"/>
              </w:rPr>
              <w:t xml:space="preserve">zit zichzelf in de weg met pubergedrag.</w:t>
            </w:r>
          </w:p>
          <w:p w:rsidR="00000000" w:rsidDel="00000000" w:rsidP="00000000" w:rsidRDefault="00000000" w:rsidRPr="00000000" w14:paraId="00000060">
            <w:pPr>
              <w:widowControl w:val="0"/>
              <w:spacing w:line="240" w:lineRule="auto"/>
              <w:rPr/>
            </w:pPr>
            <w:r w:rsidDel="00000000" w:rsidR="00000000" w:rsidRPr="00000000">
              <w:rPr>
                <w:rtl w:val="0"/>
              </w:rPr>
              <w:t xml:space="preserve">Ec wordt gewoon echt moeilijk…...C&amp;M overwegen??</w:t>
            </w:r>
          </w:p>
          <w:p w:rsidR="00000000" w:rsidDel="00000000" w:rsidP="00000000" w:rsidRDefault="00000000" w:rsidRPr="00000000" w14:paraId="00000061">
            <w:pPr>
              <w:widowControl w:val="0"/>
              <w:spacing w:line="240" w:lineRule="auto"/>
              <w:rPr/>
            </w:pPr>
            <w:r w:rsidDel="00000000" w:rsidR="00000000" w:rsidRPr="00000000">
              <w:rPr>
                <w:rtl w:val="0"/>
              </w:rPr>
              <w:t xml:space="preserve">Of Havo??? formulier</w:t>
            </w:r>
          </w:p>
        </w:tc>
      </w:tr>
      <w:tr>
        <w:tc>
          <w:tcP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pPr>
            <w:r w:rsidDel="00000000" w:rsidR="00000000" w:rsidRPr="00000000">
              <w:rPr>
                <w:rtl w:val="0"/>
              </w:rPr>
              <w:t xml:space="preserve">Stan </w:t>
            </w:r>
          </w:p>
        </w:tc>
        <w:tc>
          <w:tcP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pPr>
            <w:r w:rsidDel="00000000" w:rsidR="00000000" w:rsidRPr="00000000">
              <w:rPr>
                <w:rtl w:val="0"/>
              </w:rPr>
              <w:t xml:space="preserve">ja</w:t>
            </w:r>
          </w:p>
        </w:tc>
        <w:tc>
          <w:tcP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pPr>
            <w:r w:rsidDel="00000000" w:rsidR="00000000" w:rsidRPr="00000000">
              <w:rPr>
                <w:rtl w:val="0"/>
              </w:rPr>
              <w:t xml:space="preserve">N&amp;T, Du</w:t>
            </w:r>
          </w:p>
        </w:tc>
        <w:tc>
          <w:tcP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pPr>
            <w:r w:rsidDel="00000000" w:rsidR="00000000" w:rsidRPr="00000000">
              <w:rPr>
                <w:rtl w:val="0"/>
              </w:rPr>
              <w:t xml:space="preserve">Bi, Beco</w:t>
            </w:r>
          </w:p>
        </w:tc>
        <w:tc>
          <w:tcP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pPr>
            <w:r w:rsidDel="00000000" w:rsidR="00000000" w:rsidRPr="00000000">
              <w:rPr>
                <w:rtl w:val="0"/>
              </w:rPr>
              <w:t xml:space="preserve">Bi:T, Ec:T</w:t>
            </w:r>
          </w:p>
        </w:tc>
        <w:tc>
          <w:tcP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pPr>
            <w:r w:rsidDel="00000000" w:rsidR="00000000" w:rsidRPr="00000000">
              <w:rPr>
                <w:rtl w:val="0"/>
              </w:rPr>
              <w:t xml:space="preserve">nee</w:t>
            </w:r>
          </w:p>
        </w:tc>
        <w:tc>
          <w:tcP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pPr>
            <w:r w:rsidDel="00000000" w:rsidR="00000000" w:rsidRPr="00000000">
              <w:rPr>
                <w:rtl w:val="0"/>
              </w:rPr>
              <w:t xml:space="preserve">E&amp;M, Du</w:t>
            </w:r>
          </w:p>
        </w:tc>
        <w:tc>
          <w:tcP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pPr>
            <w:r w:rsidDel="00000000" w:rsidR="00000000" w:rsidRPr="00000000">
              <w:rPr>
                <w:rtl w:val="0"/>
              </w:rPr>
              <w:t xml:space="preserve">WiA, Maatsch BSM</w:t>
            </w:r>
          </w:p>
        </w:tc>
        <w:tc>
          <w:tcP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pPr>
            <w:r w:rsidDel="00000000" w:rsidR="00000000" w:rsidRPr="00000000">
              <w:rPr>
                <w:rtl w:val="0"/>
              </w:rPr>
              <w:t xml:space="preserve">Ec:N, His:T,</w:t>
            </w:r>
          </w:p>
          <w:p w:rsidR="00000000" w:rsidDel="00000000" w:rsidP="00000000" w:rsidRDefault="00000000" w:rsidRPr="00000000" w14:paraId="0000006E">
            <w:pPr>
              <w:widowControl w:val="0"/>
              <w:spacing w:line="240" w:lineRule="auto"/>
              <w:rPr>
                <w:shd w:fill="93c47d" w:val="clear"/>
              </w:rPr>
            </w:pPr>
            <w:r w:rsidDel="00000000" w:rsidR="00000000" w:rsidRPr="00000000">
              <w:rPr>
                <w:shd w:fill="93c47d" w:val="clear"/>
                <w:rtl w:val="0"/>
              </w:rPr>
              <w:t xml:space="preserve">WiC</w:t>
            </w:r>
          </w:p>
          <w:p w:rsidR="00000000" w:rsidDel="00000000" w:rsidP="00000000" w:rsidRDefault="00000000" w:rsidRPr="00000000" w14:paraId="0000006F">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pPr>
            <w:r w:rsidDel="00000000" w:rsidR="00000000" w:rsidRPr="00000000">
              <w:rPr>
                <w:rtl w:val="0"/>
              </w:rPr>
              <w:t xml:space="preserve">dyslexie; Eng lastig bij bv Eco/His/PC =&gt; regulier verstandig! </w:t>
            </w:r>
          </w:p>
          <w:p w:rsidR="00000000" w:rsidDel="00000000" w:rsidP="00000000" w:rsidRDefault="00000000" w:rsidRPr="00000000" w14:paraId="00000071">
            <w:pPr>
              <w:widowControl w:val="0"/>
              <w:spacing w:line="240" w:lineRule="auto"/>
              <w:rPr/>
            </w:pPr>
            <w:r w:rsidDel="00000000" w:rsidR="00000000" w:rsidRPr="00000000">
              <w:rPr>
                <w:rtl w:val="0"/>
              </w:rPr>
              <w:t xml:space="preserve">Algemeen: niveauprobleem? wil wel, maar vwo haalbaar??</w:t>
            </w:r>
          </w:p>
          <w:p w:rsidR="00000000" w:rsidDel="00000000" w:rsidP="00000000" w:rsidRDefault="00000000" w:rsidRPr="00000000" w14:paraId="00000072">
            <w:pPr>
              <w:widowControl w:val="0"/>
              <w:spacing w:line="240" w:lineRule="auto"/>
              <w:rPr/>
            </w:pPr>
            <w:r w:rsidDel="00000000" w:rsidR="00000000" w:rsidRPr="00000000">
              <w:rPr>
                <w:rtl w:val="0"/>
              </w:rPr>
              <w:t xml:space="preserve">NE: vertrouwen</w:t>
            </w:r>
          </w:p>
          <w:p w:rsidR="00000000" w:rsidDel="00000000" w:rsidP="00000000" w:rsidRDefault="00000000" w:rsidRPr="00000000" w14:paraId="00000073">
            <w:pPr>
              <w:widowControl w:val="0"/>
              <w:spacing w:line="240" w:lineRule="auto"/>
              <w:rPr/>
            </w:pPr>
            <w:r w:rsidDel="00000000" w:rsidR="00000000" w:rsidRPr="00000000">
              <w:rPr>
                <w:rtl w:val="0"/>
              </w:rPr>
              <w:t xml:space="preserve">(hv-advies, uit 2thv)</w:t>
            </w:r>
          </w:p>
        </w:tc>
        <w:tc>
          <w:tcPr>
            <w:shd w:fill="93c47d"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pPr>
            <w:r w:rsidDel="00000000" w:rsidR="00000000" w:rsidRPr="00000000">
              <w:rPr>
                <w:rtl w:val="0"/>
              </w:rPr>
              <w:t xml:space="preserve">werkt over het algemeen hard en vraagt veel; vwo op regulier moet haalbaar zijn.</w:t>
            </w:r>
          </w:p>
        </w:tc>
      </w:tr>
      <w:tr>
        <w:tc>
          <w:tcP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pPr>
            <w:r w:rsidDel="00000000" w:rsidR="00000000" w:rsidRPr="00000000">
              <w:rPr>
                <w:rtl w:val="0"/>
              </w:rPr>
              <w:t xml:space="preserve">ja</w:t>
            </w:r>
          </w:p>
        </w:tc>
        <w:tc>
          <w:tcP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pPr>
            <w:r w:rsidDel="00000000" w:rsidR="00000000" w:rsidRPr="00000000">
              <w:rPr>
                <w:rtl w:val="0"/>
              </w:rPr>
              <w:t xml:space="preserve">N&amp;T, Du</w:t>
            </w:r>
          </w:p>
        </w:tc>
        <w:tc>
          <w:tcP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pPr>
            <w:r w:rsidDel="00000000" w:rsidR="00000000" w:rsidRPr="00000000">
              <w:rPr>
                <w:rtl w:val="0"/>
              </w:rPr>
              <w:t xml:space="preserve">Bi, BSM</w:t>
            </w:r>
          </w:p>
        </w:tc>
        <w:tc>
          <w:tcP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pPr>
            <w:r w:rsidDel="00000000" w:rsidR="00000000" w:rsidRPr="00000000">
              <w:rPr>
                <w:rtl w:val="0"/>
              </w:rPr>
              <w:t xml:space="preserve">SK/Na:T, WiC, BSM:T</w:t>
            </w:r>
          </w:p>
        </w:tc>
        <w:tc>
          <w:tcP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pPr>
            <w:r w:rsidDel="00000000" w:rsidR="00000000" w:rsidRPr="00000000">
              <w:rPr>
                <w:rtl w:val="0"/>
              </w:rPr>
              <w:t xml:space="preserve">mijn inschatting: slim en lui. </w:t>
            </w:r>
          </w:p>
          <w:p w:rsidR="00000000" w:rsidDel="00000000" w:rsidP="00000000" w:rsidRDefault="00000000" w:rsidRPr="00000000" w14:paraId="0000007B">
            <w:pPr>
              <w:widowControl w:val="0"/>
              <w:spacing w:line="240" w:lineRule="auto"/>
              <w:rPr/>
            </w:pPr>
            <w:r w:rsidDel="00000000" w:rsidR="00000000" w:rsidRPr="00000000">
              <w:rPr>
                <w:rtl w:val="0"/>
              </w:rPr>
              <w:t xml:space="preserve">(uit 2thv)</w:t>
            </w:r>
          </w:p>
        </w:tc>
        <w:tc>
          <w:tcP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pPr>
            <w:r w:rsidDel="00000000" w:rsidR="00000000" w:rsidRPr="00000000">
              <w:rPr>
                <w:rtl w:val="0"/>
              </w:rPr>
              <w:t xml:space="preserve">nee</w:t>
            </w:r>
          </w:p>
        </w:tc>
        <w:tc>
          <w:tcP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pPr>
            <w:r w:rsidDel="00000000" w:rsidR="00000000" w:rsidRPr="00000000">
              <w:rPr>
                <w:rtl w:val="0"/>
              </w:rPr>
              <w:t xml:space="preserve">E&amp;M, Du</w:t>
            </w:r>
          </w:p>
        </w:tc>
        <w:tc>
          <w:tcP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pPr>
            <w:r w:rsidDel="00000000" w:rsidR="00000000" w:rsidRPr="00000000">
              <w:rPr>
                <w:rtl w:val="0"/>
              </w:rPr>
              <w:t xml:space="preserve">WiA, Maatsch.,</w:t>
            </w:r>
          </w:p>
          <w:p w:rsidR="00000000" w:rsidDel="00000000" w:rsidP="00000000" w:rsidRDefault="00000000" w:rsidRPr="00000000" w14:paraId="00000081">
            <w:pPr>
              <w:widowControl w:val="0"/>
              <w:spacing w:line="240" w:lineRule="auto"/>
              <w:rPr/>
            </w:pPr>
            <w:r w:rsidDel="00000000" w:rsidR="00000000" w:rsidRPr="00000000">
              <w:rPr>
                <w:rtl w:val="0"/>
              </w:rPr>
              <w:t xml:space="preserve">BSM</w:t>
            </w:r>
          </w:p>
        </w:tc>
        <w:tc>
          <w:tcP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pPr>
            <w:r w:rsidDel="00000000" w:rsidR="00000000" w:rsidRPr="00000000">
              <w:rPr>
                <w:rtl w:val="0"/>
              </w:rPr>
              <w:t xml:space="preserve">Ne:T, Du:N, WiC, His:T,Eco:N</w:t>
            </w:r>
          </w:p>
        </w:tc>
        <w:tc>
          <w:tcP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pPr>
            <w:r w:rsidDel="00000000" w:rsidR="00000000" w:rsidRPr="00000000">
              <w:rPr>
                <w:rtl w:val="0"/>
              </w:rPr>
              <w:t xml:space="preserve">grote ambitie, maar toont niet bijbehorende (werk)houding. Cijfers te laag, leunt op anderen. Kan ze het wel? Havo adviseren?</w:t>
            </w:r>
          </w:p>
          <w:p w:rsidR="00000000" w:rsidDel="00000000" w:rsidP="00000000" w:rsidRDefault="00000000" w:rsidRPr="00000000" w14:paraId="00000084">
            <w:pPr>
              <w:widowControl w:val="0"/>
              <w:spacing w:line="240" w:lineRule="auto"/>
              <w:rPr/>
            </w:pPr>
            <w:r w:rsidDel="00000000" w:rsidR="00000000" w:rsidRPr="00000000">
              <w:rPr>
                <w:rtl w:val="0"/>
              </w:rPr>
              <w:t xml:space="preserve">NE: moet actiever worden</w:t>
            </w:r>
          </w:p>
          <w:p w:rsidR="00000000" w:rsidDel="00000000" w:rsidP="00000000" w:rsidRDefault="00000000" w:rsidRPr="00000000" w14:paraId="00000085">
            <w:pPr>
              <w:widowControl w:val="0"/>
              <w:spacing w:line="240" w:lineRule="auto"/>
              <w:rPr/>
            </w:pPr>
            <w:r w:rsidDel="00000000" w:rsidR="00000000" w:rsidRPr="00000000">
              <w:rPr>
                <w:rtl w:val="0"/>
              </w:rPr>
              <w:t xml:space="preserve">(h/v-advies - cito 238, uit 2thv)</w:t>
            </w:r>
          </w:p>
        </w:tc>
        <w:tc>
          <w:tcPr>
            <w:shd w:fill="93c47d"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pPr>
            <w:r w:rsidDel="00000000" w:rsidR="00000000" w:rsidRPr="00000000">
              <w:rPr>
                <w:rtl w:val="0"/>
              </w:rPr>
            </w:r>
          </w:p>
          <w:p w:rsidR="00000000" w:rsidDel="00000000" w:rsidP="00000000" w:rsidRDefault="00000000" w:rsidRPr="00000000" w14:paraId="00000087">
            <w:pPr>
              <w:widowControl w:val="0"/>
              <w:spacing w:line="240" w:lineRule="auto"/>
              <w:rPr/>
            </w:pPr>
            <w:r w:rsidDel="00000000" w:rsidR="00000000" w:rsidRPr="00000000">
              <w:rPr>
                <w:rtl w:val="0"/>
              </w:rPr>
              <w:t xml:space="preserve">Nog weinig vwo-niveau laten zien, als ze het al aan kan; Havo lijkt verstandiger route</w:t>
            </w:r>
          </w:p>
          <w:p w:rsidR="00000000" w:rsidDel="00000000" w:rsidP="00000000" w:rsidRDefault="00000000" w:rsidRPr="00000000" w14:paraId="00000088">
            <w:pPr>
              <w:widowControl w:val="0"/>
              <w:spacing w:line="240" w:lineRule="auto"/>
              <w:rPr/>
            </w:pPr>
            <w:r w:rsidDel="00000000" w:rsidR="00000000" w:rsidRPr="00000000">
              <w:rPr>
                <w:rtl w:val="0"/>
              </w:rPr>
              <w:t xml:space="preserve">(formulier!)</w:t>
            </w:r>
          </w:p>
        </w:tc>
      </w:tr>
      <w:t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pPr>
            <w:r w:rsidDel="00000000" w:rsidR="00000000" w:rsidRPr="00000000">
              <w:rPr>
                <w:rtl w:val="0"/>
              </w:rPr>
              <w:t xml:space="preserve">ja</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pPr>
            <w:r w:rsidDel="00000000" w:rsidR="00000000" w:rsidRPr="00000000">
              <w:rPr>
                <w:rtl w:val="0"/>
              </w:rPr>
              <w:t xml:space="preserve">E&amp;M, Du</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pPr>
            <w:r w:rsidDel="00000000" w:rsidR="00000000" w:rsidRPr="00000000">
              <w:rPr>
                <w:rtl w:val="0"/>
              </w:rPr>
              <w:t xml:space="preserve">WiA, Beco, Maatsch </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pPr>
            <w:r w:rsidDel="00000000" w:rsidR="00000000" w:rsidRPr="00000000">
              <w:rPr>
                <w:rtl w:val="0"/>
              </w:rPr>
              <w:t xml:space="preserve">DU:T, His:T</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pPr>
            <w:r w:rsidDel="00000000" w:rsidR="00000000" w:rsidRPr="00000000">
              <w:rPr>
                <w:rtl w:val="0"/>
              </w:rPr>
              <w:t xml:space="preserve">ja</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pPr>
            <w:r w:rsidDel="00000000" w:rsidR="00000000" w:rsidRPr="00000000">
              <w:rPr>
                <w:rtl w:val="0"/>
              </w:rPr>
              <w:t xml:space="preserve">N&amp;G, Fa</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pPr>
            <w:r w:rsidDel="00000000" w:rsidR="00000000" w:rsidRPr="00000000">
              <w:rPr>
                <w:rtl w:val="0"/>
              </w:rPr>
              <w:t xml:space="preserve">WiB, Na, NL&amp;T</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pPr>
            <w:r w:rsidDel="00000000" w:rsidR="00000000" w:rsidRPr="00000000">
              <w:rPr>
                <w:rtl w:val="0"/>
              </w:rPr>
              <w:t xml:space="preserve">WiA</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pPr>
            <w:r w:rsidDel="00000000" w:rsidR="00000000" w:rsidRPr="00000000">
              <w:rPr>
                <w:rtl w:val="0"/>
              </w:rPr>
            </w:r>
          </w:p>
        </w:tc>
      </w:tr>
    </w:tbl>
    <w:p w:rsidR="00000000" w:rsidDel="00000000" w:rsidP="00000000" w:rsidRDefault="00000000" w:rsidRPr="00000000" w14:paraId="00000097">
      <w:pPr>
        <w:spacing w:line="276" w:lineRule="auto"/>
        <w:rPr/>
      </w:pPr>
      <w:r w:rsidDel="00000000" w:rsidR="00000000" w:rsidRPr="00000000">
        <w:rPr>
          <w:rtl w:val="0"/>
        </w:rPr>
      </w:r>
    </w:p>
    <w:tbl>
      <w:tblPr>
        <w:tblStyle w:val="Table2"/>
        <w:tblW w:w="10170.0" w:type="dxa"/>
        <w:jc w:val="left"/>
        <w:tblInd w:w="-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465"/>
        <w:gridCol w:w="885"/>
        <w:gridCol w:w="1020"/>
        <w:gridCol w:w="1230"/>
        <w:gridCol w:w="2505"/>
        <w:gridCol w:w="3030"/>
        <w:tblGridChange w:id="0">
          <w:tblGrid>
            <w:gridCol w:w="1035"/>
            <w:gridCol w:w="465"/>
            <w:gridCol w:w="885"/>
            <w:gridCol w:w="1020"/>
            <w:gridCol w:w="1230"/>
            <w:gridCol w:w="2505"/>
            <w:gridCol w:w="30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E&amp;M, 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WiA, Beco, Maatsch.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Du:T, Ec:T, WiC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aan de slag!</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vwo-advies, uit 2tv</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Extra vak: Bi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N&amp;T,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NL&amp;T, Beco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Sk/Na: T, Ec:T, His:T WiA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N&amp;G, Fa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WiB, Na, NL&amp;T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SK/Na:T, WiA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migraine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N&amp;G, Fa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WiB, NA, NL&amp;T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SK/Na:T, WiA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extra vakken (!): Ec en Beco.</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Eén vd twee? Overleg hns.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E&amp;M, Fa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WiA, Beco, 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Fa:T, Eco:T, His:T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extra vak: Bi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E&amp;M, 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WiA, Maatsch, 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Ec:T, WiB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C&amp;M, 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Ku2, WiA, Matsch, BSM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Du:T, WiB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doubleur 3tv; nu blij met resultaten. Gegroeid!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pPr>
            <w:r w:rsidDel="00000000" w:rsidR="00000000" w:rsidRPr="00000000">
              <w:rPr>
                <w:rtl w:val="0"/>
              </w:rPr>
              <w:t xml:space="preserve">nee</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pPr>
            <w:r w:rsidDel="00000000" w:rsidR="00000000" w:rsidRPr="00000000">
              <w:rPr>
                <w:rtl w:val="0"/>
              </w:rPr>
              <w:t xml:space="preserve">N&amp;G, Fa</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pPr>
            <w:r w:rsidDel="00000000" w:rsidR="00000000" w:rsidRPr="00000000">
              <w:rPr>
                <w:rtl w:val="0"/>
              </w:rPr>
              <w:t xml:space="preserve">WiB, Na, NL&amp;T</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pPr>
            <w:r w:rsidDel="00000000" w:rsidR="00000000" w:rsidRPr="00000000">
              <w:rPr>
                <w:rtl w:val="0"/>
              </w:rPr>
              <w:t xml:space="preserve">Bi:T</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93c47d" w:val="clear"/>
              </w:rPr>
            </w:pPr>
            <w:r w:rsidDel="00000000" w:rsidR="00000000" w:rsidRPr="00000000">
              <w:rPr>
                <w:rtl w:val="0"/>
              </w:rPr>
              <w:t xml:space="preserve">N&amp;G, </w:t>
            </w:r>
            <w:r w:rsidDel="00000000" w:rsidR="00000000" w:rsidRPr="00000000">
              <w:rPr>
                <w:shd w:fill="93c47d" w:val="clear"/>
                <w:rtl w:val="0"/>
              </w:rPr>
              <w:t xml:space="preserve">Fa of 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WiB, Na, BSM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extra vak: WiD</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overleg met tms en prp!</w:t>
            </w:r>
          </w:p>
        </w:tc>
      </w:tr>
    </w:tbl>
    <w:p w:rsidR="00000000" w:rsidDel="00000000" w:rsidP="00000000" w:rsidRDefault="00000000" w:rsidRPr="00000000" w14:paraId="000000DB">
      <w:pPr>
        <w:spacing w:line="276" w:lineRule="auto"/>
        <w:rPr/>
      </w:pPr>
      <w:r w:rsidDel="00000000" w:rsidR="00000000" w:rsidRPr="00000000">
        <w:rPr>
          <w:rtl w:val="0"/>
        </w:rPr>
      </w:r>
    </w:p>
    <w:p w:rsidR="00000000" w:rsidDel="00000000" w:rsidP="00000000" w:rsidRDefault="00000000" w:rsidRPr="00000000" w14:paraId="000000DC">
      <w:pPr>
        <w:spacing w:line="276" w:lineRule="auto"/>
        <w:rPr/>
      </w:pPr>
      <w:r w:rsidDel="00000000" w:rsidR="00000000" w:rsidRPr="00000000">
        <w:rPr>
          <w:rtl w:val="0"/>
        </w:rPr>
        <w:t xml:space="preserve">*Dispensatie 2e MVT:</w:t>
      </w:r>
    </w:p>
    <w:p w:rsidR="00000000" w:rsidDel="00000000" w:rsidP="00000000" w:rsidRDefault="00000000" w:rsidRPr="00000000" w14:paraId="000000DD">
      <w:pPr>
        <w:spacing w:line="276" w:lineRule="auto"/>
        <w:rPr/>
      </w:pPr>
      <w:r w:rsidDel="00000000" w:rsidR="00000000" w:rsidRPr="00000000">
        <w:rPr>
          <w:rtl w:val="0"/>
        </w:rPr>
      </w:r>
    </w:p>
    <w:p w:rsidR="00000000" w:rsidDel="00000000" w:rsidP="00000000" w:rsidRDefault="00000000" w:rsidRPr="00000000" w14:paraId="000000DE">
      <w:pPr>
        <w:spacing w:line="276" w:lineRule="auto"/>
        <w:rPr/>
      </w:pPr>
      <w:r w:rsidDel="00000000" w:rsidR="00000000" w:rsidRPr="00000000">
        <w:rPr>
          <w:rtl w:val="0"/>
        </w:rPr>
        <w:t xml:space="preserve">3. Bovenbouw vwo (Inrichtingsbesluit WVO, artikel 26e)</w:t>
      </w:r>
    </w:p>
    <w:p w:rsidR="00000000" w:rsidDel="00000000" w:rsidP="00000000" w:rsidRDefault="00000000" w:rsidRPr="00000000" w14:paraId="000000DF">
      <w:pPr>
        <w:spacing w:line="276" w:lineRule="auto"/>
        <w:rPr/>
      </w:pPr>
      <w:r w:rsidDel="00000000" w:rsidR="00000000" w:rsidRPr="00000000">
        <w:rPr>
          <w:rtl w:val="0"/>
        </w:rPr>
        <w:t xml:space="preserve">Leerlingen in de bovenbouw van het atheneum moeten naast Engels een tweede moderne vreemde taal volgen. Hiervoor kunnen Frans, Duits, Spaans, Italiaans, Russisch, Arabisch, Turks of Fries aangeboden worden. Leerlingen kunnen hiervan </w:t>
      </w:r>
      <w:r w:rsidDel="00000000" w:rsidR="00000000" w:rsidRPr="00000000">
        <w:rPr>
          <w:b w:val="1"/>
          <w:rtl w:val="0"/>
        </w:rPr>
        <w:t xml:space="preserve">ontheffing</w:t>
      </w:r>
      <w:r w:rsidDel="00000000" w:rsidR="00000000" w:rsidRPr="00000000">
        <w:rPr>
          <w:rtl w:val="0"/>
        </w:rPr>
        <w:t xml:space="preserve"> krijgen als zij:</w:t>
      </w:r>
    </w:p>
    <w:p w:rsidR="00000000" w:rsidDel="00000000" w:rsidP="00000000" w:rsidRDefault="00000000" w:rsidRPr="00000000" w14:paraId="000000E0">
      <w:pPr>
        <w:spacing w:line="276" w:lineRule="auto"/>
        <w:rPr/>
      </w:pPr>
      <w:r w:rsidDel="00000000" w:rsidR="00000000" w:rsidRPr="00000000">
        <w:rPr>
          <w:rtl w:val="0"/>
        </w:rPr>
      </w:r>
    </w:p>
    <w:p w:rsidR="00000000" w:rsidDel="00000000" w:rsidP="00000000" w:rsidRDefault="00000000" w:rsidRPr="00000000" w14:paraId="000000E1">
      <w:pPr>
        <w:spacing w:line="276" w:lineRule="auto"/>
        <w:rPr>
          <w:b w:val="1"/>
        </w:rPr>
      </w:pPr>
      <w:r w:rsidDel="00000000" w:rsidR="00000000" w:rsidRPr="00000000">
        <w:rPr>
          <w:rtl w:val="0"/>
        </w:rPr>
        <w:t xml:space="preserve">•</w:t>
      </w:r>
      <w:r w:rsidDel="00000000" w:rsidR="00000000" w:rsidRPr="00000000">
        <w:rPr>
          <w:b w:val="1"/>
          <w:rtl w:val="0"/>
        </w:rPr>
        <w:t xml:space="preserve"> Een stoornis hebben die specifiek betrekking heeft op taal of een zintuiglijke stoornis hebben die effect heeft op taal;</w:t>
      </w:r>
    </w:p>
    <w:p w:rsidR="00000000" w:rsidDel="00000000" w:rsidP="00000000" w:rsidRDefault="00000000" w:rsidRPr="00000000" w14:paraId="000000E2">
      <w:pPr>
        <w:spacing w:line="276" w:lineRule="auto"/>
        <w:rPr/>
      </w:pPr>
      <w:r w:rsidDel="00000000" w:rsidR="00000000" w:rsidRPr="00000000">
        <w:rPr>
          <w:rtl w:val="0"/>
        </w:rPr>
        <w:t xml:space="preserve">• Een andere moedertaal hebben dan Nederlands of Fries;</w:t>
      </w:r>
    </w:p>
    <w:p w:rsidR="00000000" w:rsidDel="00000000" w:rsidP="00000000" w:rsidRDefault="00000000" w:rsidRPr="00000000" w14:paraId="000000E3">
      <w:pPr>
        <w:spacing w:line="276" w:lineRule="auto"/>
        <w:rPr/>
      </w:pPr>
      <w:r w:rsidDel="00000000" w:rsidR="00000000" w:rsidRPr="00000000">
        <w:rPr>
          <w:rtl w:val="0"/>
        </w:rPr>
        <w:t xml:space="preserve">• Onderwijs volgen in het profiel natuur en techniek of natuur en gezondheid, en het</w:t>
      </w:r>
    </w:p>
    <w:p w:rsidR="00000000" w:rsidDel="00000000" w:rsidP="00000000" w:rsidRDefault="00000000" w:rsidRPr="00000000" w14:paraId="000000E4">
      <w:pPr>
        <w:spacing w:line="276" w:lineRule="auto"/>
        <w:rPr/>
      </w:pPr>
      <w:r w:rsidDel="00000000" w:rsidR="00000000" w:rsidRPr="00000000">
        <w:rPr>
          <w:rtl w:val="0"/>
        </w:rPr>
        <w:t xml:space="preserve">onderwijs in de taal naar verwachting een succesvolle afronding van de opleiding verhindert.</w:t>
      </w:r>
    </w:p>
    <w:p w:rsidR="00000000" w:rsidDel="00000000" w:rsidP="00000000" w:rsidRDefault="00000000" w:rsidRPr="00000000" w14:paraId="000000E5">
      <w:pPr>
        <w:spacing w:line="276" w:lineRule="auto"/>
        <w:rPr/>
      </w:pPr>
      <w:r w:rsidDel="00000000" w:rsidR="00000000" w:rsidRPr="00000000">
        <w:rPr>
          <w:rtl w:val="0"/>
        </w:rPr>
      </w:r>
    </w:p>
    <w:p w:rsidR="00000000" w:rsidDel="00000000" w:rsidP="00000000" w:rsidRDefault="00000000" w:rsidRPr="00000000" w14:paraId="000000E6">
      <w:pPr>
        <w:spacing w:line="276" w:lineRule="auto"/>
        <w:rPr/>
      </w:pPr>
      <w:r w:rsidDel="00000000" w:rsidR="00000000" w:rsidRPr="00000000">
        <w:rPr>
          <w:rtl w:val="0"/>
        </w:rPr>
        <w:t xml:space="preserve">Het is de verantwoordelijkheid van de school dit per geval te bekijken. Hiervoor is geen toestemming vooraf van de inspectie nodig. De leerling moet in plaats van de taal een vervangend vak kiezen</w:t>
      </w:r>
    </w:p>
    <w:p w:rsidR="00000000" w:rsidDel="00000000" w:rsidP="00000000" w:rsidRDefault="00000000" w:rsidRPr="00000000" w14:paraId="000000E7">
      <w:pPr>
        <w:spacing w:line="276" w:lineRule="auto"/>
        <w:rPr/>
      </w:pPr>
      <w:r w:rsidDel="00000000" w:rsidR="00000000" w:rsidRPr="00000000">
        <w:rPr>
          <w:rtl w:val="0"/>
        </w:rPr>
      </w:r>
    </w:p>
    <w:p w:rsidR="00000000" w:rsidDel="00000000" w:rsidP="00000000" w:rsidRDefault="00000000" w:rsidRPr="00000000" w14:paraId="000000E8">
      <w:pPr>
        <w:spacing w:line="276" w:lineRule="auto"/>
        <w:rPr/>
      </w:pPr>
      <w:r w:rsidDel="00000000" w:rsidR="00000000" w:rsidRPr="00000000">
        <w:rPr>
          <w:rtl w:val="0"/>
        </w:rPr>
      </w:r>
    </w:p>
    <w:p w:rsidR="00000000" w:rsidDel="00000000" w:rsidP="00000000" w:rsidRDefault="00000000" w:rsidRPr="00000000" w14:paraId="000000E9">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EA">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EB">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